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3FE" w:rsidRPr="00DC6DDF" w:rsidRDefault="003413FE" w:rsidP="003413FE">
      <w:pPr>
        <w:shd w:val="clear" w:color="auto" w:fill="FFFFFF"/>
        <w:spacing w:after="0" w:line="240" w:lineRule="auto"/>
        <w:jc w:val="center"/>
        <w:textAlignment w:val="baseline"/>
        <w:rPr>
          <w:rFonts w:eastAsia="Times New Roman" w:cs="Times New Roman"/>
          <w:b/>
          <w:sz w:val="30"/>
          <w:szCs w:val="30"/>
          <w:bdr w:val="none" w:sz="0" w:space="0" w:color="auto" w:frame="1"/>
        </w:rPr>
      </w:pPr>
      <w:r w:rsidRPr="00DC6DDF">
        <w:rPr>
          <w:rFonts w:eastAsia="Times New Roman" w:cs="Times New Roman"/>
          <w:b/>
          <w:sz w:val="30"/>
          <w:szCs w:val="30"/>
          <w:bdr w:val="none" w:sz="0" w:space="0" w:color="auto" w:frame="1"/>
        </w:rPr>
        <w:t>ĐỀ CƯƠNG TUYÊN TRUYỀN KỶ NIỆM</w:t>
      </w:r>
    </w:p>
    <w:p w:rsidR="00C67E28" w:rsidRPr="00DC6DDF" w:rsidRDefault="003413FE" w:rsidP="003413FE">
      <w:pPr>
        <w:shd w:val="clear" w:color="auto" w:fill="FFFFFF"/>
        <w:spacing w:after="0" w:line="240" w:lineRule="auto"/>
        <w:jc w:val="center"/>
        <w:textAlignment w:val="baseline"/>
        <w:rPr>
          <w:rFonts w:eastAsia="Times New Roman" w:cs="Times New Roman"/>
          <w:b/>
          <w:sz w:val="30"/>
          <w:szCs w:val="30"/>
          <w:bdr w:val="none" w:sz="0" w:space="0" w:color="auto" w:frame="1"/>
        </w:rPr>
      </w:pPr>
      <w:r w:rsidRPr="00DC6DDF">
        <w:rPr>
          <w:rFonts w:eastAsia="Times New Roman" w:cs="Times New Roman"/>
          <w:b/>
          <w:sz w:val="30"/>
          <w:szCs w:val="30"/>
          <w:bdr w:val="none" w:sz="0" w:space="0" w:color="auto" w:frame="1"/>
        </w:rPr>
        <w:t xml:space="preserve"> 110 NĂM NGÀY SINH ĐẠI TƯỚNG VÕ NGUYÊN GIÁP</w:t>
      </w:r>
    </w:p>
    <w:p w:rsidR="003413FE" w:rsidRPr="00DC6DDF" w:rsidRDefault="003413FE" w:rsidP="003413FE">
      <w:pPr>
        <w:shd w:val="clear" w:color="auto" w:fill="FFFFFF"/>
        <w:spacing w:after="0" w:line="240" w:lineRule="auto"/>
        <w:jc w:val="center"/>
        <w:textAlignment w:val="baseline"/>
        <w:rPr>
          <w:rFonts w:eastAsia="Times New Roman" w:cs="Times New Roman"/>
          <w:b/>
          <w:sz w:val="30"/>
          <w:szCs w:val="30"/>
          <w:bdr w:val="none" w:sz="0" w:space="0" w:color="auto" w:frame="1"/>
        </w:rPr>
      </w:pPr>
      <w:r w:rsidRPr="00DC6DDF">
        <w:rPr>
          <w:rFonts w:eastAsia="Times New Roman" w:cs="Times New Roman"/>
          <w:b/>
          <w:sz w:val="30"/>
          <w:szCs w:val="30"/>
          <w:bdr w:val="none" w:sz="0" w:space="0" w:color="auto" w:frame="1"/>
        </w:rPr>
        <w:t>(25/8/1911-25/8/2021)</w:t>
      </w:r>
    </w:p>
    <w:p w:rsidR="003413FE" w:rsidRPr="00DC6DDF" w:rsidRDefault="003413FE" w:rsidP="003413FE">
      <w:pPr>
        <w:shd w:val="clear" w:color="auto" w:fill="FFFFFF"/>
        <w:spacing w:after="0" w:line="240" w:lineRule="auto"/>
        <w:jc w:val="center"/>
        <w:textAlignment w:val="baseline"/>
        <w:rPr>
          <w:rFonts w:eastAsia="Times New Roman" w:cs="Times New Roman"/>
          <w:b/>
          <w:sz w:val="30"/>
          <w:szCs w:val="30"/>
        </w:rPr>
      </w:pPr>
      <w:r w:rsidRPr="00DC6DDF">
        <w:rPr>
          <w:rFonts w:eastAsia="Times New Roman" w:cs="Times New Roman"/>
          <w:b/>
          <w:sz w:val="30"/>
          <w:szCs w:val="30"/>
          <w:bdr w:val="none" w:sz="0" w:space="0" w:color="auto" w:frame="1"/>
        </w:rPr>
        <w:t>-----</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b/>
          <w:bCs/>
          <w:sz w:val="30"/>
          <w:szCs w:val="30"/>
          <w:bdr w:val="none" w:sz="0" w:space="0" w:color="auto" w:frame="1"/>
        </w:rPr>
        <w:t>I. KHÁI LƯỢC TIỂU SỬ VÀ QUÁ TRÌNH HOẠT ĐỘNG CÁCH MẠNG CỦA ĐẠI TƯỚNG VÕ NGUYÊN GIÁP</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Đại tướng Võ Nguyên Giáp có tên kha</w:t>
      </w:r>
      <w:r w:rsidR="003413FE" w:rsidRPr="00DC6DDF">
        <w:rPr>
          <w:rFonts w:eastAsia="Times New Roman" w:cs="Times New Roman"/>
          <w:sz w:val="30"/>
          <w:szCs w:val="30"/>
          <w:bdr w:val="none" w:sz="0" w:space="0" w:color="auto" w:frame="1"/>
        </w:rPr>
        <w:t xml:space="preserve">i sinh Võ Giáp, bí danh là Văn, </w:t>
      </w:r>
      <w:r w:rsidRPr="00DC6DDF">
        <w:rPr>
          <w:rFonts w:eastAsia="Times New Roman" w:cs="Times New Roman"/>
          <w:spacing w:val="-4"/>
          <w:sz w:val="30"/>
          <w:szCs w:val="30"/>
          <w:bdr w:val="none" w:sz="0" w:space="0" w:color="auto" w:frame="1"/>
        </w:rPr>
        <w:t xml:space="preserve">sinh ngày 25/8/1911 ở làng </w:t>
      </w:r>
      <w:proofErr w:type="gramStart"/>
      <w:r w:rsidRPr="00DC6DDF">
        <w:rPr>
          <w:rFonts w:eastAsia="Times New Roman" w:cs="Times New Roman"/>
          <w:spacing w:val="-4"/>
          <w:sz w:val="30"/>
          <w:szCs w:val="30"/>
          <w:bdr w:val="none" w:sz="0" w:space="0" w:color="auto" w:frame="1"/>
        </w:rPr>
        <w:t>An</w:t>
      </w:r>
      <w:proofErr w:type="gramEnd"/>
      <w:r w:rsidRPr="00DC6DDF">
        <w:rPr>
          <w:rFonts w:eastAsia="Times New Roman" w:cs="Times New Roman"/>
          <w:spacing w:val="-4"/>
          <w:sz w:val="30"/>
          <w:szCs w:val="30"/>
          <w:bdr w:val="none" w:sz="0" w:space="0" w:color="auto" w:frame="1"/>
        </w:rPr>
        <w:t xml:space="preserve"> Xá, xã Lộc Thủy, huyện Lệ Thủy, tỉnh Quảng Bình trong một gia đình nhà nho nghèo, giàu lòng yêu nước.</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Từ năm 1925 đến 1926, Võ Nguyên Giáp tham gia phong trào học sinh ở </w:t>
      </w:r>
      <w:proofErr w:type="spellStart"/>
      <w:r w:rsidRPr="00DC6DDF">
        <w:rPr>
          <w:rFonts w:eastAsia="Times New Roman" w:cs="Times New Roman"/>
          <w:sz w:val="30"/>
          <w:szCs w:val="30"/>
          <w:bdr w:val="none" w:sz="0" w:space="0" w:color="auto" w:frame="1"/>
        </w:rPr>
        <w:t>Huế</w:t>
      </w:r>
      <w:proofErr w:type="spellEnd"/>
      <w:r w:rsidRPr="00DC6DDF">
        <w:rPr>
          <w:rFonts w:eastAsia="Times New Roman" w:cs="Times New Roman"/>
          <w:sz w:val="30"/>
          <w:szCs w:val="30"/>
          <w:bdr w:val="none" w:sz="0" w:space="0" w:color="auto" w:frame="1"/>
        </w:rPr>
        <w:t>, năm 1927 tham gia Đảng Tân Việt cách mạng (một tổ chức tiền thân của </w:t>
      </w:r>
      <w:r w:rsidRPr="00DC6DDF">
        <w:rPr>
          <w:rFonts w:eastAsia="Times New Roman" w:cs="Times New Roman"/>
          <w:spacing w:val="4"/>
          <w:sz w:val="30"/>
          <w:szCs w:val="30"/>
          <w:bdr w:val="none" w:sz="0" w:space="0" w:color="auto" w:frame="1"/>
        </w:rPr>
        <w:t xml:space="preserve">Đảng Cộng sản Đông Dương, nay là Đảng Cộng sản Việt Nam); năm 1930, bị địch bắt và kết án </w:t>
      </w:r>
      <w:r w:rsidR="003413FE" w:rsidRPr="00DC6DDF">
        <w:rPr>
          <w:rFonts w:eastAsia="Times New Roman" w:cs="Times New Roman"/>
          <w:spacing w:val="4"/>
          <w:sz w:val="30"/>
          <w:szCs w:val="30"/>
          <w:bdr w:val="none" w:sz="0" w:space="0" w:color="auto" w:frame="1"/>
        </w:rPr>
        <w:t>0</w:t>
      </w:r>
      <w:r w:rsidRPr="00DC6DDF">
        <w:rPr>
          <w:rFonts w:eastAsia="Times New Roman" w:cs="Times New Roman"/>
          <w:spacing w:val="4"/>
          <w:sz w:val="30"/>
          <w:szCs w:val="30"/>
          <w:bdr w:val="none" w:sz="0" w:space="0" w:color="auto" w:frame="1"/>
        </w:rPr>
        <w:t>2 năm tù. Sau khi ra tù, tiếp tục hoạt động tuyên truyền, gây dựng cơ sở cách mạng trong thanh niên, học sinh; năm 1936, hoạt động trong phong trào dân chủ bán hợp pháp của Đảng ở Hà Nội; là biên tập viên báo của Đảng như: </w:t>
      </w:r>
      <w:r w:rsidRPr="00DC6DDF">
        <w:rPr>
          <w:rFonts w:eastAsia="Times New Roman" w:cs="Times New Roman"/>
          <w:i/>
          <w:iCs/>
          <w:spacing w:val="4"/>
          <w:sz w:val="30"/>
          <w:szCs w:val="30"/>
          <w:bdr w:val="none" w:sz="0" w:space="0" w:color="auto" w:frame="1"/>
        </w:rPr>
        <w:t>“Tiếng nói của chúng ta”</w:t>
      </w:r>
      <w:r w:rsidRPr="00DC6DDF">
        <w:rPr>
          <w:rFonts w:eastAsia="Times New Roman" w:cs="Times New Roman"/>
          <w:spacing w:val="4"/>
          <w:sz w:val="30"/>
          <w:szCs w:val="30"/>
          <w:bdr w:val="none" w:sz="0" w:space="0" w:color="auto" w:frame="1"/>
        </w:rPr>
        <w:t>, </w:t>
      </w:r>
      <w:r w:rsidRPr="00DC6DDF">
        <w:rPr>
          <w:rFonts w:eastAsia="Times New Roman" w:cs="Times New Roman"/>
          <w:i/>
          <w:iCs/>
          <w:spacing w:val="4"/>
          <w:sz w:val="30"/>
          <w:szCs w:val="30"/>
          <w:bdr w:val="none" w:sz="0" w:space="0" w:color="auto" w:frame="1"/>
        </w:rPr>
        <w:t>“Tiến lên”</w:t>
      </w:r>
      <w:r w:rsidRPr="00DC6DDF">
        <w:rPr>
          <w:rFonts w:eastAsia="Times New Roman" w:cs="Times New Roman"/>
          <w:spacing w:val="4"/>
          <w:sz w:val="30"/>
          <w:szCs w:val="30"/>
          <w:bdr w:val="none" w:sz="0" w:space="0" w:color="auto" w:frame="1"/>
        </w:rPr>
        <w:t>, </w:t>
      </w:r>
      <w:r w:rsidRPr="00DC6DDF">
        <w:rPr>
          <w:rFonts w:eastAsia="Times New Roman" w:cs="Times New Roman"/>
          <w:i/>
          <w:iCs/>
          <w:spacing w:val="4"/>
          <w:sz w:val="30"/>
          <w:szCs w:val="30"/>
          <w:bdr w:val="none" w:sz="0" w:space="0" w:color="auto" w:frame="1"/>
        </w:rPr>
        <w:t>“Tập hợp”</w:t>
      </w:r>
      <w:r w:rsidRPr="00DC6DDF">
        <w:rPr>
          <w:rFonts w:eastAsia="Times New Roman" w:cs="Times New Roman"/>
          <w:spacing w:val="4"/>
          <w:sz w:val="30"/>
          <w:szCs w:val="30"/>
          <w:bdr w:val="none" w:sz="0" w:space="0" w:color="auto" w:frame="1"/>
        </w:rPr>
        <w:t>, </w:t>
      </w:r>
      <w:r w:rsidRPr="00DC6DDF">
        <w:rPr>
          <w:rFonts w:eastAsia="Times New Roman" w:cs="Times New Roman"/>
          <w:i/>
          <w:iCs/>
          <w:spacing w:val="4"/>
          <w:sz w:val="30"/>
          <w:szCs w:val="30"/>
          <w:bdr w:val="none" w:sz="0" w:space="0" w:color="auto" w:frame="1"/>
        </w:rPr>
        <w:t>“Thời báo”</w:t>
      </w:r>
      <w:r w:rsidRPr="00DC6DDF">
        <w:rPr>
          <w:rFonts w:eastAsia="Times New Roman" w:cs="Times New Roman"/>
          <w:spacing w:val="4"/>
          <w:sz w:val="30"/>
          <w:szCs w:val="30"/>
          <w:bdr w:val="none" w:sz="0" w:space="0" w:color="auto" w:frame="1"/>
        </w:rPr>
        <w:t>, </w:t>
      </w:r>
      <w:r w:rsidRPr="00DC6DDF">
        <w:rPr>
          <w:rFonts w:eastAsia="Times New Roman" w:cs="Times New Roman"/>
          <w:i/>
          <w:iCs/>
          <w:spacing w:val="4"/>
          <w:sz w:val="30"/>
          <w:szCs w:val="30"/>
          <w:bdr w:val="none" w:sz="0" w:space="0" w:color="auto" w:frame="1"/>
        </w:rPr>
        <w:t xml:space="preserve">“Tin </w:t>
      </w:r>
      <w:proofErr w:type="gramStart"/>
      <w:r w:rsidRPr="00DC6DDF">
        <w:rPr>
          <w:rFonts w:eastAsia="Times New Roman" w:cs="Times New Roman"/>
          <w:i/>
          <w:iCs/>
          <w:spacing w:val="4"/>
          <w:sz w:val="30"/>
          <w:szCs w:val="30"/>
          <w:bdr w:val="none" w:sz="0" w:space="0" w:color="auto" w:frame="1"/>
        </w:rPr>
        <w:t>tức”</w:t>
      </w:r>
      <w:r w:rsidRPr="00DC6DDF">
        <w:rPr>
          <w:rFonts w:eastAsia="Times New Roman" w:cs="Times New Roman"/>
          <w:spacing w:val="4"/>
          <w:sz w:val="30"/>
          <w:szCs w:val="30"/>
          <w:bdr w:val="none" w:sz="0" w:space="0" w:color="auto" w:frame="1"/>
        </w:rPr>
        <w:t>...</w:t>
      </w:r>
      <w:proofErr w:type="gramEnd"/>
      <w:r w:rsidRPr="00DC6DDF">
        <w:rPr>
          <w:rFonts w:eastAsia="Times New Roman" w:cs="Times New Roman"/>
          <w:spacing w:val="4"/>
          <w:sz w:val="30"/>
          <w:szCs w:val="30"/>
          <w:bdr w:val="none" w:sz="0" w:space="0" w:color="auto" w:frame="1"/>
        </w:rPr>
        <w:t xml:space="preserve"> Tham gia phong trào Đông Dương đại hội; được bầu làm Chủ tịch Ủy ban báo chí Bắc Kỳ.</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Tháng 6/1940, Võ Nguyên Giáp được kết n</w:t>
      </w:r>
      <w:r w:rsidR="00DC6DDF">
        <w:rPr>
          <w:rFonts w:eastAsia="Times New Roman" w:cs="Times New Roman"/>
          <w:sz w:val="30"/>
          <w:szCs w:val="30"/>
          <w:bdr w:val="none" w:sz="0" w:space="0" w:color="auto" w:frame="1"/>
        </w:rPr>
        <w:t xml:space="preserve">ạp vào Đảng Cộng sản Đông Dương </w:t>
      </w:r>
      <w:r w:rsidRPr="00DC6DDF">
        <w:rPr>
          <w:rFonts w:eastAsia="Times New Roman" w:cs="Times New Roman"/>
          <w:sz w:val="30"/>
          <w:szCs w:val="30"/>
          <w:bdr w:val="none" w:sz="0" w:space="0" w:color="auto" w:frame="1"/>
        </w:rPr>
        <w:t xml:space="preserve">và được cử sang Trung Quốc gặp Lãnh tụ </w:t>
      </w:r>
      <w:proofErr w:type="spellStart"/>
      <w:r w:rsidRPr="00DC6DDF">
        <w:rPr>
          <w:rFonts w:eastAsia="Times New Roman" w:cs="Times New Roman"/>
          <w:sz w:val="30"/>
          <w:szCs w:val="30"/>
          <w:bdr w:val="none" w:sz="0" w:space="0" w:color="auto" w:frame="1"/>
        </w:rPr>
        <w:t>Nguyễn</w:t>
      </w:r>
      <w:proofErr w:type="spellEnd"/>
      <w:r w:rsidRPr="00DC6DDF">
        <w:rPr>
          <w:rFonts w:eastAsia="Times New Roman" w:cs="Times New Roman"/>
          <w:sz w:val="30"/>
          <w:szCs w:val="30"/>
          <w:bdr w:val="none" w:sz="0" w:space="0" w:color="auto" w:frame="1"/>
        </w:rPr>
        <w:t xml:space="preserve"> Ái Quốc.</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Đầu năm 1941, Đồng chí về nước, tham gia công tác chuẩn bị khởi nghĩa vũ trang ở căn cứ địa Cao - Bắc - Lạng; năm 1942, phụ trách Ban xung phong Nam tiến, tuyên truyền giác ngộ Nhân dân, </w:t>
      </w:r>
      <w:r w:rsidR="00DC6DDF">
        <w:rPr>
          <w:rFonts w:eastAsia="Times New Roman" w:cs="Times New Roman"/>
          <w:sz w:val="30"/>
          <w:szCs w:val="30"/>
          <w:bdr w:val="none" w:sz="0" w:space="0" w:color="auto" w:frame="1"/>
        </w:rPr>
        <w:t xml:space="preserve">tổ chức con đường quần chúng từ </w:t>
      </w:r>
      <w:r w:rsidRPr="00DC6DDF">
        <w:rPr>
          <w:rFonts w:eastAsia="Times New Roman" w:cs="Times New Roman"/>
          <w:sz w:val="30"/>
          <w:szCs w:val="30"/>
          <w:bdr w:val="none" w:sz="0" w:space="0" w:color="auto" w:frame="1"/>
        </w:rPr>
        <w:t>Cao Bằng về Thái Nguyên.</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Tháng 12/1944, Đồng chí được Lãnh tụ </w:t>
      </w:r>
      <w:proofErr w:type="spellStart"/>
      <w:r w:rsidRPr="00DC6DDF">
        <w:rPr>
          <w:rFonts w:eastAsia="Times New Roman" w:cs="Times New Roman"/>
          <w:sz w:val="30"/>
          <w:szCs w:val="30"/>
          <w:bdr w:val="none" w:sz="0" w:space="0" w:color="auto" w:frame="1"/>
        </w:rPr>
        <w:t>Nguyễn</w:t>
      </w:r>
      <w:proofErr w:type="spellEnd"/>
      <w:r w:rsidRPr="00DC6DDF">
        <w:rPr>
          <w:rFonts w:eastAsia="Times New Roman" w:cs="Times New Roman"/>
          <w:sz w:val="30"/>
          <w:szCs w:val="30"/>
          <w:bdr w:val="none" w:sz="0" w:space="0" w:color="auto" w:frame="1"/>
        </w:rPr>
        <w:t xml:space="preserve"> Ái Quốc giao nhiệm vụ thành lập Đội Việt Nam Tuyên truyền giải phóng quân - Đội quân chủ lực đầu tiên của Quân đội nhân dân Việt Nam.</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Tháng 4/1945, tại Hội nghị Quân sự cách mạng Bắc Kỳ, Đồng chí được cử vào Ủy ban Quân sự cách mạng Bắc Kỳ. Từ tháng 5/1945, là Tư lệnh các lực lượng vũ trang cách mạng mới, thống nhất thành Việt Nam giải phóng quân; tháng 6/1945, được Lãnh tụ </w:t>
      </w:r>
      <w:proofErr w:type="spellStart"/>
      <w:r w:rsidRPr="00DC6DDF">
        <w:rPr>
          <w:rFonts w:eastAsia="Times New Roman" w:cs="Times New Roman"/>
          <w:sz w:val="30"/>
          <w:szCs w:val="30"/>
          <w:bdr w:val="none" w:sz="0" w:space="0" w:color="auto" w:frame="1"/>
        </w:rPr>
        <w:t>Nguyễn</w:t>
      </w:r>
      <w:proofErr w:type="spellEnd"/>
      <w:r w:rsidRPr="00DC6DDF">
        <w:rPr>
          <w:rFonts w:eastAsia="Times New Roman" w:cs="Times New Roman"/>
          <w:sz w:val="30"/>
          <w:szCs w:val="30"/>
          <w:bdr w:val="none" w:sz="0" w:space="0" w:color="auto" w:frame="1"/>
        </w:rPr>
        <w:t xml:space="preserve"> Ái Quốc giao nhiệm vụ thành lập Ủy ban Chỉ huy lâm thời Khu giải phóng Việt Bắc.</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Tháng 8/1945, được Hội nghị toàn quốc Đảng Cộng sản Đông Dương cử vào Ban Chấp hành Trung ương và là Ủy viên Thường vụ Ban Chấp hành Trung ương Đảng, tham gia Ủy ban Khởi nghĩa toàn quốc. Tại Đại hội </w:t>
      </w:r>
      <w:r w:rsidRPr="00DC6DDF">
        <w:rPr>
          <w:rFonts w:eastAsia="Times New Roman" w:cs="Times New Roman"/>
          <w:spacing w:val="-4"/>
          <w:sz w:val="30"/>
          <w:szCs w:val="30"/>
          <w:bdr w:val="none" w:sz="0" w:space="0" w:color="auto" w:frame="1"/>
        </w:rPr>
        <w:t xml:space="preserve">Quốc </w:t>
      </w:r>
      <w:r w:rsidRPr="00DC6DDF">
        <w:rPr>
          <w:rFonts w:eastAsia="Times New Roman" w:cs="Times New Roman"/>
          <w:spacing w:val="-4"/>
          <w:sz w:val="30"/>
          <w:szCs w:val="30"/>
          <w:bdr w:val="none" w:sz="0" w:space="0" w:color="auto" w:frame="1"/>
        </w:rPr>
        <w:lastRenderedPageBreak/>
        <w:t>dân Tân Trào, Đồng chí được bầu vào Ủy ban Dân tộc giải phóng Việt Nam;</w:t>
      </w:r>
      <w:r w:rsidRPr="00DC6DDF">
        <w:rPr>
          <w:rFonts w:eastAsia="Times New Roman" w:cs="Times New Roman"/>
          <w:sz w:val="30"/>
          <w:szCs w:val="30"/>
          <w:bdr w:val="none" w:sz="0" w:space="0" w:color="auto" w:frame="1"/>
        </w:rPr>
        <w:t> là Bộ trưởng Bộ Nội vụ trong Chính phủ lâm thời nước Việt Nam Dân chủ Cộng hòa (nay là nước Cộng hòa xã hội chủ nghĩa Việt Nam) và được bổ sung vào Thường vụ Ban Chấp hành Trung ương Đảng.</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Tháng </w:t>
      </w:r>
      <w:r w:rsidR="00DC6DDF">
        <w:rPr>
          <w:rFonts w:eastAsia="Times New Roman" w:cs="Times New Roman"/>
          <w:sz w:val="30"/>
          <w:szCs w:val="30"/>
          <w:bdr w:val="none" w:sz="0" w:space="0" w:color="auto" w:frame="1"/>
        </w:rPr>
        <w:t>0</w:t>
      </w:r>
      <w:r w:rsidRPr="00DC6DDF">
        <w:rPr>
          <w:rFonts w:eastAsia="Times New Roman" w:cs="Times New Roman"/>
          <w:sz w:val="30"/>
          <w:szCs w:val="30"/>
          <w:bdr w:val="none" w:sz="0" w:space="0" w:color="auto" w:frame="1"/>
        </w:rPr>
        <w:t xml:space="preserve">1/1946, Đồng chí được bầu là đại biểu Quốc hội </w:t>
      </w:r>
      <w:r w:rsidR="00DC6DDF">
        <w:rPr>
          <w:rFonts w:eastAsia="Times New Roman" w:cs="Times New Roman"/>
          <w:sz w:val="30"/>
          <w:szCs w:val="30"/>
          <w:bdr w:val="none" w:sz="0" w:space="0" w:color="auto" w:frame="1"/>
        </w:rPr>
        <w:t>(</w:t>
      </w:r>
      <w:r w:rsidRPr="00DC6DDF">
        <w:rPr>
          <w:rFonts w:eastAsia="Times New Roman" w:cs="Times New Roman"/>
          <w:sz w:val="30"/>
          <w:szCs w:val="30"/>
          <w:bdr w:val="none" w:sz="0" w:space="0" w:color="auto" w:frame="1"/>
        </w:rPr>
        <w:t>khóa I</w:t>
      </w:r>
      <w:r w:rsidR="00DC6DDF">
        <w:rPr>
          <w:rFonts w:eastAsia="Times New Roman" w:cs="Times New Roman"/>
          <w:sz w:val="30"/>
          <w:szCs w:val="30"/>
          <w:bdr w:val="none" w:sz="0" w:space="0" w:color="auto" w:frame="1"/>
        </w:rPr>
        <w:t>)</w:t>
      </w:r>
      <w:r w:rsidRPr="00DC6DDF">
        <w:rPr>
          <w:rFonts w:eastAsia="Times New Roman" w:cs="Times New Roman"/>
          <w:sz w:val="30"/>
          <w:szCs w:val="30"/>
          <w:bdr w:val="none" w:sz="0" w:space="0" w:color="auto" w:frame="1"/>
        </w:rPr>
        <w:t>; tháng 3/1946, là Chủ tịch Quân sự ủy viên Hội, Ủy viên trong Chính phủ Liên hiệp; khi thành lập Quân ủy Trung ương, được cử làm Bí thư Quân ủy Trung ương; tháng 10/1946, Đồng chí là Bộ trưởng Bộ Quốc phòng, được Chủ tịch Hồ Chí Minh ủy quyền làm Tổng Chỉ huy Quân đội Nhân dân và Dân quân tự vệ Việt Nam (Đồng chí làm Bộ trưởng Bộ Quốc phòng từ 10/1946 - 8/1947; 8/1948 - 12/1979).</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Tháng </w:t>
      </w:r>
      <w:r w:rsidR="00DC6DDF">
        <w:rPr>
          <w:rFonts w:eastAsia="Times New Roman" w:cs="Times New Roman"/>
          <w:sz w:val="30"/>
          <w:szCs w:val="30"/>
          <w:bdr w:val="none" w:sz="0" w:space="0" w:color="auto" w:frame="1"/>
        </w:rPr>
        <w:t>0</w:t>
      </w:r>
      <w:r w:rsidRPr="00DC6DDF">
        <w:rPr>
          <w:rFonts w:eastAsia="Times New Roman" w:cs="Times New Roman"/>
          <w:sz w:val="30"/>
          <w:szCs w:val="30"/>
          <w:bdr w:val="none" w:sz="0" w:space="0" w:color="auto" w:frame="1"/>
        </w:rPr>
        <w:t>1/1948, Đồng chí được phong q</w:t>
      </w:r>
      <w:r w:rsidR="00DC6DDF">
        <w:rPr>
          <w:rFonts w:eastAsia="Times New Roman" w:cs="Times New Roman"/>
          <w:sz w:val="30"/>
          <w:szCs w:val="30"/>
          <w:bdr w:val="none" w:sz="0" w:space="0" w:color="auto" w:frame="1"/>
        </w:rPr>
        <w:t xml:space="preserve">uân hàm Đại tướng, Tổng Tư lệnh </w:t>
      </w:r>
      <w:r w:rsidRPr="00DC6DDF">
        <w:rPr>
          <w:rFonts w:eastAsia="Times New Roman" w:cs="Times New Roman"/>
          <w:sz w:val="30"/>
          <w:szCs w:val="30"/>
          <w:bdr w:val="none" w:sz="0" w:space="0" w:color="auto" w:frame="1"/>
        </w:rPr>
        <w:t>Quân đội Nhân dân Việt Nam.</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Tháng </w:t>
      </w:r>
      <w:r w:rsidR="00DC6DDF">
        <w:rPr>
          <w:rFonts w:eastAsia="Times New Roman" w:cs="Times New Roman"/>
          <w:sz w:val="30"/>
          <w:szCs w:val="30"/>
          <w:bdr w:val="none" w:sz="0" w:space="0" w:color="auto" w:frame="1"/>
        </w:rPr>
        <w:t>0</w:t>
      </w:r>
      <w:r w:rsidRPr="00DC6DDF">
        <w:rPr>
          <w:rFonts w:eastAsia="Times New Roman" w:cs="Times New Roman"/>
          <w:sz w:val="30"/>
          <w:szCs w:val="30"/>
          <w:bdr w:val="none" w:sz="0" w:space="0" w:color="auto" w:frame="1"/>
        </w:rPr>
        <w:t>2/1951, tại Đại hội đại biểu toàn quố</w:t>
      </w:r>
      <w:r w:rsidR="00DC6DDF">
        <w:rPr>
          <w:rFonts w:eastAsia="Times New Roman" w:cs="Times New Roman"/>
          <w:sz w:val="30"/>
          <w:szCs w:val="30"/>
          <w:bdr w:val="none" w:sz="0" w:space="0" w:color="auto" w:frame="1"/>
        </w:rPr>
        <w:t xml:space="preserve">c lần thứ II của Đảng, Đồng chí </w:t>
      </w:r>
      <w:r w:rsidRPr="00DC6DDF">
        <w:rPr>
          <w:rFonts w:eastAsia="Times New Roman" w:cs="Times New Roman"/>
          <w:sz w:val="30"/>
          <w:szCs w:val="30"/>
          <w:bdr w:val="none" w:sz="0" w:space="0" w:color="auto" w:frame="1"/>
        </w:rPr>
        <w:t>được bầu làm Ủy viên Ban Chấp hành Trung ương và được Ban Chấp hành Trung ương bầu vào Bộ Chính trị.</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Từ tháng 9/1955 đến tháng 12/1979, </w:t>
      </w:r>
      <w:r w:rsidR="00DC6DDF">
        <w:rPr>
          <w:rFonts w:eastAsia="Times New Roman" w:cs="Times New Roman"/>
          <w:sz w:val="30"/>
          <w:szCs w:val="30"/>
          <w:bdr w:val="none" w:sz="0" w:space="0" w:color="auto" w:frame="1"/>
        </w:rPr>
        <w:t xml:space="preserve">Đồng chí là Phó Thủ tướng, kiêm </w:t>
      </w:r>
      <w:r w:rsidRPr="00DC6DDF">
        <w:rPr>
          <w:rFonts w:eastAsia="Times New Roman" w:cs="Times New Roman"/>
          <w:sz w:val="30"/>
          <w:szCs w:val="30"/>
          <w:bdr w:val="none" w:sz="0" w:space="0" w:color="auto" w:frame="1"/>
        </w:rPr>
        <w:t>Bộ trưởng Bộ Quốc phòng.</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Tháng 9/1960, tại Đại hội đại biểu toàn quốc</w:t>
      </w:r>
      <w:r w:rsidR="00DC6DDF">
        <w:rPr>
          <w:rFonts w:eastAsia="Times New Roman" w:cs="Times New Roman"/>
          <w:sz w:val="30"/>
          <w:szCs w:val="30"/>
          <w:bdr w:val="none" w:sz="0" w:space="0" w:color="auto" w:frame="1"/>
        </w:rPr>
        <w:t xml:space="preserve"> lần thứ III của Đảng, Đồng chí </w:t>
      </w:r>
      <w:r w:rsidRPr="00DC6DDF">
        <w:rPr>
          <w:rFonts w:eastAsia="Times New Roman" w:cs="Times New Roman"/>
          <w:sz w:val="30"/>
          <w:szCs w:val="30"/>
          <w:bdr w:val="none" w:sz="0" w:space="0" w:color="auto" w:frame="1"/>
        </w:rPr>
        <w:t>được bầu lại vào Ban Chấp hành Trung ương, được Ban Chấp hành Trung ương bầu vào Bộ Chính trị.</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Tháng 12/1976, tại Đại hội đại biểu toàn quốc lần thứ IV của Đảng, Đồn</w:t>
      </w:r>
      <w:r w:rsidR="00DC6DDF">
        <w:rPr>
          <w:rFonts w:eastAsia="Times New Roman" w:cs="Times New Roman"/>
          <w:sz w:val="30"/>
          <w:szCs w:val="30"/>
          <w:bdr w:val="none" w:sz="0" w:space="0" w:color="auto" w:frame="1"/>
        </w:rPr>
        <w:t xml:space="preserve">g chí </w:t>
      </w:r>
      <w:r w:rsidRPr="00DC6DDF">
        <w:rPr>
          <w:rFonts w:eastAsia="Times New Roman" w:cs="Times New Roman"/>
          <w:sz w:val="30"/>
          <w:szCs w:val="30"/>
          <w:bdr w:val="none" w:sz="0" w:space="0" w:color="auto" w:frame="1"/>
        </w:rPr>
        <w:t>được bầu lại vào Ban Chấp hành Trung ương, được Ban Chấp hành Trung ương bầu vào Bộ Chính trị.</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Tại Đại hội đại biểu toàn quốc lần thứ V, VI của Đảng, Đồng chí được bầu lại vào Ban Chấp hành Trung ương.</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Từ tháng </w:t>
      </w:r>
      <w:r w:rsidR="00DC6DDF">
        <w:rPr>
          <w:rFonts w:eastAsia="Times New Roman" w:cs="Times New Roman"/>
          <w:sz w:val="30"/>
          <w:szCs w:val="30"/>
          <w:bdr w:val="none" w:sz="0" w:space="0" w:color="auto" w:frame="1"/>
        </w:rPr>
        <w:t>0</w:t>
      </w:r>
      <w:r w:rsidRPr="00DC6DDF">
        <w:rPr>
          <w:rFonts w:eastAsia="Times New Roman" w:cs="Times New Roman"/>
          <w:sz w:val="30"/>
          <w:szCs w:val="30"/>
          <w:bdr w:val="none" w:sz="0" w:space="0" w:color="auto" w:frame="1"/>
        </w:rPr>
        <w:t>1/1980, Đồng chí là Phó Thủ tướng thường trực; từ tháng 4/1981 đến tháng 12/1986, là Phó Chủ tịch Hội đồng Bộ trưởng (nay là Phó Thủ tướng Chính phủ).</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Đồng chí liên tục được bầu làm Đại biểu Quốc hội từ khóa I đến khóa VII.</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Đồng chí từ trần vào lúc 18 giờ 9 phút</w:t>
      </w:r>
      <w:r w:rsidR="00DC6DDF">
        <w:rPr>
          <w:rFonts w:eastAsia="Times New Roman" w:cs="Times New Roman"/>
          <w:sz w:val="30"/>
          <w:szCs w:val="30"/>
          <w:bdr w:val="none" w:sz="0" w:space="0" w:color="auto" w:frame="1"/>
        </w:rPr>
        <w:t>,</w:t>
      </w:r>
      <w:r w:rsidRPr="00DC6DDF">
        <w:rPr>
          <w:rFonts w:eastAsia="Times New Roman" w:cs="Times New Roman"/>
          <w:sz w:val="30"/>
          <w:szCs w:val="30"/>
          <w:bdr w:val="none" w:sz="0" w:space="0" w:color="auto" w:frame="1"/>
        </w:rPr>
        <w:t xml:space="preserve"> ngày 04/10/2013 tại Bệnh viện Trung ương Quân đội 108; hưởng thọ 103 tuổi.</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lastRenderedPageBreak/>
        <w:t>Do công lao to lớn đối với sự nghiệp cách mạng của Đảng và dân tộc, uy tín lớn trong và ngoài nước, Đại tướng Võ Nguyên Giáp đã được Đảng, Nhà nước tặng thưởng Huân chương Sao vàng, Huân chương Hồ Chí Minh, Huy hiệu 70 năm tuổi Đảng và nhiều huân, huy chương cao quý khác của Việt Nam và quốc tế.</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b/>
          <w:bCs/>
          <w:sz w:val="30"/>
          <w:szCs w:val="30"/>
          <w:bdr w:val="none" w:sz="0" w:space="0" w:color="auto" w:frame="1"/>
        </w:rPr>
        <w:t>II. NHỮNG CỐNG HIẾN TO LỚN, ĐẶC BIỆT XUẤT SẮC CỦA ĐẠI TƯỚNG VÕ NGUYÊN GIÁP ĐỐI VỚI SỰ NGHIỆP CÁCH MẠNG CỦA ĐẢNG VÀ NHÂN DÂN TA</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b/>
          <w:bCs/>
          <w:sz w:val="30"/>
          <w:szCs w:val="30"/>
          <w:bdr w:val="none" w:sz="0" w:space="0" w:color="auto" w:frame="1"/>
        </w:rPr>
        <w:t>1. Đại tướng Võ Nguyên Giáp - Người chiến sĩ cách mạng kiên trung, người học trò xuất sắc và gần gũi của Chủ tịch Hồ Chí Minh</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pacing w:val="2"/>
          <w:sz w:val="30"/>
          <w:szCs w:val="30"/>
          <w:bdr w:val="none" w:sz="0" w:space="0" w:color="auto" w:frame="1"/>
        </w:rPr>
        <w:t xml:space="preserve">Sinh ra từ vùng quê giàu truyền thống yêu nước, trực tiếp chứng kiến cảnh đồng bào bị bè lũ thực dân và tay sai đàn áp, bóc lột đã nung nấu trong Võ Nguyên Giáp ý chí sôi sục và quyết tâm đứng lên đấu tranh giành lại độc lập cho dân tộc. Năm 1925, khi còn là học sinh, do sớm được tiếp thu tư tưởng cách mạng của Lãnh tụ </w:t>
      </w:r>
      <w:proofErr w:type="spellStart"/>
      <w:r w:rsidRPr="00DC6DDF">
        <w:rPr>
          <w:rFonts w:eastAsia="Times New Roman" w:cs="Times New Roman"/>
          <w:spacing w:val="2"/>
          <w:sz w:val="30"/>
          <w:szCs w:val="30"/>
          <w:bdr w:val="none" w:sz="0" w:space="0" w:color="auto" w:frame="1"/>
        </w:rPr>
        <w:t>Nguyễn</w:t>
      </w:r>
      <w:proofErr w:type="spellEnd"/>
      <w:r w:rsidRPr="00DC6DDF">
        <w:rPr>
          <w:rFonts w:eastAsia="Times New Roman" w:cs="Times New Roman"/>
          <w:spacing w:val="2"/>
          <w:sz w:val="30"/>
          <w:szCs w:val="30"/>
          <w:bdr w:val="none" w:sz="0" w:space="0" w:color="auto" w:frame="1"/>
        </w:rPr>
        <w:t xml:space="preserve"> Ái Quốc, Võ Nguyên Giáp đã tích cực tham gia phong trào đấu tranh, bãi khóa ở trường Quốc học </w:t>
      </w:r>
      <w:proofErr w:type="spellStart"/>
      <w:r w:rsidRPr="00DC6DDF">
        <w:rPr>
          <w:rFonts w:eastAsia="Times New Roman" w:cs="Times New Roman"/>
          <w:spacing w:val="2"/>
          <w:sz w:val="30"/>
          <w:szCs w:val="30"/>
          <w:bdr w:val="none" w:sz="0" w:space="0" w:color="auto" w:frame="1"/>
        </w:rPr>
        <w:t>Huế</w:t>
      </w:r>
      <w:proofErr w:type="spellEnd"/>
      <w:r w:rsidRPr="00DC6DDF">
        <w:rPr>
          <w:rFonts w:eastAsia="Times New Roman" w:cs="Times New Roman"/>
          <w:spacing w:val="2"/>
          <w:sz w:val="30"/>
          <w:szCs w:val="30"/>
          <w:bdr w:val="none" w:sz="0" w:space="0" w:color="auto" w:frame="1"/>
        </w:rPr>
        <w:t xml:space="preserve">; tham gia Đảng Tân Việt cách mạng (năm 1927); tham gia phong trào Xô viết Nghệ Tĩnh, bị thực dân Pháp bắt giữ và bị giam ở nhà lao Thừa Phủ, </w:t>
      </w:r>
      <w:proofErr w:type="spellStart"/>
      <w:r w:rsidRPr="00DC6DDF">
        <w:rPr>
          <w:rFonts w:eastAsia="Times New Roman" w:cs="Times New Roman"/>
          <w:spacing w:val="2"/>
          <w:sz w:val="30"/>
          <w:szCs w:val="30"/>
          <w:bdr w:val="none" w:sz="0" w:space="0" w:color="auto" w:frame="1"/>
        </w:rPr>
        <w:t>Huế</w:t>
      </w:r>
      <w:proofErr w:type="spellEnd"/>
      <w:r w:rsidRPr="00DC6DDF">
        <w:rPr>
          <w:rFonts w:eastAsia="Times New Roman" w:cs="Times New Roman"/>
          <w:spacing w:val="2"/>
          <w:sz w:val="30"/>
          <w:szCs w:val="30"/>
          <w:bdr w:val="none" w:sz="0" w:space="0" w:color="auto" w:frame="1"/>
        </w:rPr>
        <w:t xml:space="preserve"> (năm 1930). Cuối năm 1931, nhờ sự can thiệp của Hội Cứu tế đỏ của Pháp, Đồng chí được trả tự do. Khi ra tù, mất liên lạc với tổ chức, Đồng chí ra Hà Nội dạy học ở Trường tư thục Thăng Long, viết báo tuyên truyền xây dựng cơ sở cách mạng trong thanh niên, học sinh, đồng thời</w:t>
      </w:r>
      <w:r w:rsidR="008B354C">
        <w:rPr>
          <w:rFonts w:eastAsia="Times New Roman" w:cs="Times New Roman"/>
          <w:spacing w:val="2"/>
          <w:sz w:val="30"/>
          <w:szCs w:val="30"/>
          <w:bdr w:val="none" w:sz="0" w:space="0" w:color="auto" w:frame="1"/>
        </w:rPr>
        <w:t>,</w:t>
      </w:r>
      <w:r w:rsidRPr="00DC6DDF">
        <w:rPr>
          <w:rFonts w:eastAsia="Times New Roman" w:cs="Times New Roman"/>
          <w:spacing w:val="2"/>
          <w:sz w:val="30"/>
          <w:szCs w:val="30"/>
          <w:bdr w:val="none" w:sz="0" w:space="0" w:color="auto" w:frame="1"/>
        </w:rPr>
        <w:t xml:space="preserve"> tiếp tục học Đại học Luật và Kinh tế.</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Năm 1940, đồng chí Võ Nguyên Giáp với bí danh là Dương Hoài Nam cùng với đồng chí Phạm Văn Đồng được cử sang Trung Q</w:t>
      </w:r>
      <w:r w:rsidR="00407914">
        <w:rPr>
          <w:rFonts w:eastAsia="Times New Roman" w:cs="Times New Roman"/>
          <w:sz w:val="30"/>
          <w:szCs w:val="30"/>
          <w:bdr w:val="none" w:sz="0" w:space="0" w:color="auto" w:frame="1"/>
        </w:rPr>
        <w:t xml:space="preserve">uốc gặp Lãnh tụ </w:t>
      </w:r>
      <w:proofErr w:type="spellStart"/>
      <w:r w:rsidR="00407914">
        <w:rPr>
          <w:rFonts w:eastAsia="Times New Roman" w:cs="Times New Roman"/>
          <w:sz w:val="30"/>
          <w:szCs w:val="30"/>
          <w:bdr w:val="none" w:sz="0" w:space="0" w:color="auto" w:frame="1"/>
        </w:rPr>
        <w:t>Nguyễn</w:t>
      </w:r>
      <w:proofErr w:type="spellEnd"/>
      <w:r w:rsidR="00407914">
        <w:rPr>
          <w:rFonts w:eastAsia="Times New Roman" w:cs="Times New Roman"/>
          <w:sz w:val="30"/>
          <w:szCs w:val="30"/>
          <w:bdr w:val="none" w:sz="0" w:space="0" w:color="auto" w:frame="1"/>
        </w:rPr>
        <w:t xml:space="preserve"> Ái Quốc. </w:t>
      </w:r>
      <w:r w:rsidRPr="00DC6DDF">
        <w:rPr>
          <w:rFonts w:eastAsia="Times New Roman" w:cs="Times New Roman"/>
          <w:spacing w:val="4"/>
          <w:sz w:val="30"/>
          <w:szCs w:val="30"/>
          <w:bdr w:val="none" w:sz="0" w:space="0" w:color="auto" w:frame="1"/>
        </w:rPr>
        <w:t xml:space="preserve">Tháng 11/1941, trở về Cao Bằng, dưới sự lãnh đạo, dìu dắt của Lãnh tụ </w:t>
      </w:r>
      <w:proofErr w:type="spellStart"/>
      <w:r w:rsidRPr="00DC6DDF">
        <w:rPr>
          <w:rFonts w:eastAsia="Times New Roman" w:cs="Times New Roman"/>
          <w:spacing w:val="4"/>
          <w:sz w:val="30"/>
          <w:szCs w:val="30"/>
          <w:bdr w:val="none" w:sz="0" w:space="0" w:color="auto" w:frame="1"/>
        </w:rPr>
        <w:t>Nguyễn</w:t>
      </w:r>
      <w:proofErr w:type="spellEnd"/>
      <w:r w:rsidRPr="00DC6DDF">
        <w:rPr>
          <w:rFonts w:eastAsia="Times New Roman" w:cs="Times New Roman"/>
          <w:spacing w:val="4"/>
          <w:sz w:val="30"/>
          <w:szCs w:val="30"/>
          <w:bdr w:val="none" w:sz="0" w:space="0" w:color="auto" w:frame="1"/>
        </w:rPr>
        <w:t xml:space="preserve"> Ái Quốc, đồng chí Võ Nguyên Giáp cùng các đồng chí khác xây dựng cơ sở cách mạng, tích cực tuyên truyền, giác ngộ quần chúng, lôi cuốn đồng bào các dân tộc tham gia các hoạt động cách mạng, tổ chức và phụ trách Ban xung phong Nam tiến, mở đường nối căn cứ địa cách mạng Cao Bằng với các tỉnh miền xuôi.</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Tháng 12/1944, Đồng chí được Lãnh tụ Hồ Chí Minh giao nhiệm vụ thành lập Đội Việt Nam Tuyên truyền giải phóng quân, tổ chức tiền thân của Quân đội Nhân dân Việt Nam. Ngay sau đó, Đồng chí đã chỉ huy Đội đánh thắng hai trận đầu ở Phai Khắt, Nà Ngần. Trên các cương vị là Ủy viên Ban </w:t>
      </w:r>
      <w:r w:rsidRPr="00DC6DDF">
        <w:rPr>
          <w:rFonts w:eastAsia="Times New Roman" w:cs="Times New Roman"/>
          <w:sz w:val="30"/>
          <w:szCs w:val="30"/>
          <w:bdr w:val="none" w:sz="0" w:space="0" w:color="auto" w:frame="1"/>
        </w:rPr>
        <w:lastRenderedPageBreak/>
        <w:t>Chấp hành Trung ương, Thường vụ Trung ương Đảng Cộng sản Đông Dương, thành viên Ủy ban khởi nghĩa toàn quốc, thành viên Ủy ban Dân tộc giải phóng Việt Nam, Tư lệnh Việt Nam giải phóng quân, Đồng chí đã có những đóng góp quan trọng vào thắng lợi của cuộc Tổng khởi nghĩa Cách mạng tháng Tám năm 1945.</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Ngày 19/12/1946, cuộc kháng chiến chống thực dân Pháp bùng nổ; dưới sự chỉ đạo của Đảng và Chủ tịch Hồ Chí Minh, với cương vị Tổng tư lệnh Quân đội kiêm Bí thư Quân ủy Trung ương, Đồng chí đã cùng Trung ương Đảng lãnh đạo cuộc đấu tranh vũ trang kéo dài </w:t>
      </w:r>
      <w:r w:rsidR="00407914">
        <w:rPr>
          <w:rFonts w:eastAsia="Times New Roman" w:cs="Times New Roman"/>
          <w:sz w:val="30"/>
          <w:szCs w:val="30"/>
          <w:bdr w:val="none" w:sz="0" w:space="0" w:color="auto" w:frame="1"/>
        </w:rPr>
        <w:t>0</w:t>
      </w:r>
      <w:r w:rsidRPr="00DC6DDF">
        <w:rPr>
          <w:rFonts w:eastAsia="Times New Roman" w:cs="Times New Roman"/>
          <w:sz w:val="30"/>
          <w:szCs w:val="30"/>
          <w:bdr w:val="none" w:sz="0" w:space="0" w:color="auto" w:frame="1"/>
        </w:rPr>
        <w:t xml:space="preserve">9 năm chống thực dân Pháp xâm lược (1945 - 1954) giành thắng lợi. Với vai trò là Tổng Tư lệnh chiến dịch, Bí thư Đảng ủy, Đồng chí đã chỉ huy nhiều chiến dịch quan trọng, như: Chiến dịch Biên Giới (9-10/1950), Trung Du (12/1950), Đồng Bằng (5/1951), Hòa Bình (12/1951- </w:t>
      </w:r>
      <w:r w:rsidR="00407914">
        <w:rPr>
          <w:rFonts w:eastAsia="Times New Roman" w:cs="Times New Roman"/>
          <w:sz w:val="30"/>
          <w:szCs w:val="30"/>
          <w:bdr w:val="none" w:sz="0" w:space="0" w:color="auto" w:frame="1"/>
        </w:rPr>
        <w:t>0</w:t>
      </w:r>
      <w:r w:rsidRPr="00DC6DDF">
        <w:rPr>
          <w:rFonts w:eastAsia="Times New Roman" w:cs="Times New Roman"/>
          <w:sz w:val="30"/>
          <w:szCs w:val="30"/>
          <w:bdr w:val="none" w:sz="0" w:space="0" w:color="auto" w:frame="1"/>
        </w:rPr>
        <w:t xml:space="preserve">2/1952), Tây Bắc (10-12/1952), Thượng Lào (4-5/1953). Đặc biệt, năm 1954 được Đảng và Chủ tịch Hồ Chí Minh tin tưởng trao quyền trực tiếp chỉ huy Chiến dịch Điện Biên Phủ, Đồng chí đã chỉ huy các đại đoàn của Quân đội và các lực lượng tiến công tập đoàn cứ điểm Điện Biên Phủ, đánh bại đội quân nhà nghề của thực dân Pháp, góp phần cùng toàn Đảng, toàn dân và toàn quân ta làm nên Chiến thắng lịch sử Điện Biên Phủ buộc thực dân Pháp phải ký Hiệp định </w:t>
      </w:r>
      <w:proofErr w:type="spellStart"/>
      <w:r w:rsidRPr="00DC6DDF">
        <w:rPr>
          <w:rFonts w:eastAsia="Times New Roman" w:cs="Times New Roman"/>
          <w:sz w:val="30"/>
          <w:szCs w:val="30"/>
          <w:bdr w:val="none" w:sz="0" w:space="0" w:color="auto" w:frame="1"/>
        </w:rPr>
        <w:t>Giơnevơ</w:t>
      </w:r>
      <w:proofErr w:type="spellEnd"/>
      <w:r w:rsidRPr="00DC6DDF">
        <w:rPr>
          <w:rFonts w:eastAsia="Times New Roman" w:cs="Times New Roman"/>
          <w:sz w:val="30"/>
          <w:szCs w:val="30"/>
          <w:bdr w:val="none" w:sz="0" w:space="0" w:color="auto" w:frame="1"/>
        </w:rPr>
        <w:t xml:space="preserve"> về đình chỉ chiến tranh, khôi phục hòa bình ở Đông Dương, giải phóng hoàn toàn miền Bắc nước ta.</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Hiệp định </w:t>
      </w:r>
      <w:proofErr w:type="spellStart"/>
      <w:r w:rsidRPr="00DC6DDF">
        <w:rPr>
          <w:rFonts w:eastAsia="Times New Roman" w:cs="Times New Roman"/>
          <w:sz w:val="30"/>
          <w:szCs w:val="30"/>
          <w:bdr w:val="none" w:sz="0" w:space="0" w:color="auto" w:frame="1"/>
        </w:rPr>
        <w:t>Giơnevơ</w:t>
      </w:r>
      <w:proofErr w:type="spellEnd"/>
      <w:r w:rsidRPr="00DC6DDF">
        <w:rPr>
          <w:rFonts w:eastAsia="Times New Roman" w:cs="Times New Roman"/>
          <w:sz w:val="30"/>
          <w:szCs w:val="30"/>
          <w:bdr w:val="none" w:sz="0" w:space="0" w:color="auto" w:frame="1"/>
        </w:rPr>
        <w:t xml:space="preserve"> ký kết chưa được bao lâu thì đế quốc </w:t>
      </w:r>
      <w:proofErr w:type="spellStart"/>
      <w:r w:rsidRPr="00DC6DDF">
        <w:rPr>
          <w:rFonts w:eastAsia="Times New Roman" w:cs="Times New Roman"/>
          <w:sz w:val="30"/>
          <w:szCs w:val="30"/>
          <w:bdr w:val="none" w:sz="0" w:space="0" w:color="auto" w:frame="1"/>
        </w:rPr>
        <w:t>Mỹ</w:t>
      </w:r>
      <w:proofErr w:type="spellEnd"/>
      <w:r w:rsidRPr="00DC6DDF">
        <w:rPr>
          <w:rFonts w:eastAsia="Times New Roman" w:cs="Times New Roman"/>
          <w:sz w:val="30"/>
          <w:szCs w:val="30"/>
          <w:bdr w:val="none" w:sz="0" w:space="0" w:color="auto" w:frame="1"/>
        </w:rPr>
        <w:t xml:space="preserve"> đã nhanh tay hất cẳng Pháp, biến miền Nam Việt Nam thành căn cứ quân sự </w:t>
      </w:r>
      <w:proofErr w:type="spellStart"/>
      <w:r w:rsidRPr="00DC6DDF">
        <w:rPr>
          <w:rFonts w:eastAsia="Times New Roman" w:cs="Times New Roman"/>
          <w:sz w:val="30"/>
          <w:szCs w:val="30"/>
          <w:bdr w:val="none" w:sz="0" w:space="0" w:color="auto" w:frame="1"/>
        </w:rPr>
        <w:t>Mỹ</w:t>
      </w:r>
      <w:proofErr w:type="spellEnd"/>
      <w:r w:rsidRPr="00DC6DDF">
        <w:rPr>
          <w:rFonts w:eastAsia="Times New Roman" w:cs="Times New Roman"/>
          <w:sz w:val="30"/>
          <w:szCs w:val="30"/>
          <w:bdr w:val="none" w:sz="0" w:space="0" w:color="auto" w:frame="1"/>
        </w:rPr>
        <w:t xml:space="preserve">, âm mưu chia cắt lâu dài đất nước ta. Trước tình hình cách mạng mới, Đại tướng đã cùng Trung ương Đảng lãnh đạo toàn dân, toàn quân tiến hành đồng thời hai nhiệm vụ chiến lược là xây dựng, bảo vệ miền Bắc xã hội chủ nghĩa và đẩy mạnh cách mạng dân tộc, dân chủ nhân dân ở miền Nam, lần lượt đánh bại các chiến lược chiến tranh của đế quốc </w:t>
      </w:r>
      <w:proofErr w:type="spellStart"/>
      <w:r w:rsidRPr="00DC6DDF">
        <w:rPr>
          <w:rFonts w:eastAsia="Times New Roman" w:cs="Times New Roman"/>
          <w:sz w:val="30"/>
          <w:szCs w:val="30"/>
          <w:bdr w:val="none" w:sz="0" w:space="0" w:color="auto" w:frame="1"/>
        </w:rPr>
        <w:t>Mỹ</w:t>
      </w:r>
      <w:proofErr w:type="spellEnd"/>
      <w:r w:rsidRPr="00DC6DDF">
        <w:rPr>
          <w:rFonts w:eastAsia="Times New Roman" w:cs="Times New Roman"/>
          <w:sz w:val="30"/>
          <w:szCs w:val="30"/>
          <w:bdr w:val="none" w:sz="0" w:space="0" w:color="auto" w:frame="1"/>
        </w:rPr>
        <w:t xml:space="preserve"> xâm lược, làm nên những thắng lợi vẻ vang mà đỉnh cao là Chiến dịch Hồ Chí Minh lịch sử mùa Xuân năm 1975, giải phóng hoàn toàn miền Nam, thu non sông về một mối, đưa cả nước đi lên chủ nghĩa xã hội.</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Đất nước hòa bình, thống nhất, trên cương vị là Bí thư Quân ủy Trung ương (đến năm 1978), Phó Chủ tịch Hội đồng Bộ trưởng, Bộ trưởng Bộ Quốc phòng, Đồng chí đã cùng tập thể lãnh đạo Đảng, Nhà nước, Quân đội lãnh đạo toàn dân, toàn quân thực hiện hai nhiệm vụ chiến lược là xây dựng </w:t>
      </w:r>
      <w:r w:rsidRPr="00DC6DDF">
        <w:rPr>
          <w:rFonts w:eastAsia="Times New Roman" w:cs="Times New Roman"/>
          <w:sz w:val="30"/>
          <w:szCs w:val="30"/>
          <w:bdr w:val="none" w:sz="0" w:space="0" w:color="auto" w:frame="1"/>
        </w:rPr>
        <w:lastRenderedPageBreak/>
        <w:t>và bảo vệ Tổ quốc Việt Nam xã hội chủ nghĩa, tiến hành công cuộc đổi mới đất nước.</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Năm 1980, Đại tướng thôi giữ chức Bộ trưởng Bộ Quốc phòng nhưng vẫn tiếp tục là Ủy viên Bộ Chính trị (đến năm 1982) và Phó Thủ tướng phụ trách khoa học - kỹ thuật.</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Năm 1991, Đại tướng nghỉ hưu ở tuổi 80. Từ năm 1992 đến lúc từ trần, Đại tướng là Chủ tịch danh dự Hội Cựu chiến binh Việt Nam; Chủ nhiệm Đề tài: “Tư tưởng Hồ Chí Minh và con đường cách mạng Việt Nam”, kiêm cố vấn chương trình khoa học cấp Nhà nước về “Nghiên cứu tư tưởng Hồ Chí Minh”; Chủ tịch danh dự Hội khoa học lịch sử Việt Nam; Chủ tịch danh dự Hội khuyến </w:t>
      </w:r>
      <w:r w:rsidRPr="00DC6DDF">
        <w:rPr>
          <w:rFonts w:eastAsia="Times New Roman" w:cs="Times New Roman"/>
          <w:spacing w:val="-6"/>
          <w:sz w:val="30"/>
          <w:szCs w:val="30"/>
          <w:bdr w:val="none" w:sz="0" w:space="0" w:color="auto" w:frame="1"/>
        </w:rPr>
        <w:t>học Việt Nam; Chủ tịch danh dự Quỹ hỗ trợ sáng tạo khoa học kỹ thuật Việt Nam;</w:t>
      </w:r>
      <w:r w:rsidRPr="00DC6DDF">
        <w:rPr>
          <w:rFonts w:eastAsia="Times New Roman" w:cs="Times New Roman"/>
          <w:sz w:val="30"/>
          <w:szCs w:val="30"/>
          <w:bdr w:val="none" w:sz="0" w:space="0" w:color="auto" w:frame="1"/>
        </w:rPr>
        <w:t> Chủ tịch danh dự Hội Cựu giáo chức Việt Nam.</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Trọn cuộc đời gắn bó với sự nghiệp cách mạng của Đảng và dân tộc, ở Đại tướng Võ Nguyên Giáp luôn sáng ngời phẩm chất cao quý của người chiến sĩ cách mạng kiên trung, tuyệt đối trung thành với sự nghiệp cách mạng của Đảng, suốt đời tận tụy </w:t>
      </w:r>
      <w:proofErr w:type="spellStart"/>
      <w:r w:rsidRPr="00DC6DDF">
        <w:rPr>
          <w:rFonts w:eastAsia="Times New Roman" w:cs="Times New Roman"/>
          <w:sz w:val="30"/>
          <w:szCs w:val="30"/>
          <w:bdr w:val="none" w:sz="0" w:space="0" w:color="auto" w:frame="1"/>
        </w:rPr>
        <w:t>hy</w:t>
      </w:r>
      <w:proofErr w:type="spellEnd"/>
      <w:r w:rsidRPr="00DC6DDF">
        <w:rPr>
          <w:rFonts w:eastAsia="Times New Roman" w:cs="Times New Roman"/>
          <w:sz w:val="30"/>
          <w:szCs w:val="30"/>
          <w:bdr w:val="none" w:sz="0" w:space="0" w:color="auto" w:frame="1"/>
        </w:rPr>
        <w:t xml:space="preserve"> sinh, một lòng, một dạ phấn đấu cho mục tiêu, lý tưởng cộng sản. Dù trong lúc cách mạng gặp thuận lợi hay khó khăn, Đồng chí vẫn tin tưởng, thủy chung, son sắt với Đảng, với Nhân dân, đúng như lúc sinh thời Đồng chí đã từng nói “Tôi sống ngày nào, cũng là vì đất nước ngày đó”. </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Đại tướng là người học trò xuất sắc và gần gũi của Chủ tịch Hồ Chí Minh. Trước, trong Cách mạng tháng Tám năm 1945, trong cuộc kháng chiến chín năm, Đại tướng được sống và làm việc bên cạnh Bác Hồ, được Bác Hồ giáo dục, rèn luyện và trao cho nhiều trọng trách trên các lĩnh vực quân sự, chính trị, ngoại giao... Đại tướng đã nỗ lực phấn đấu học tập ý chí, tư tưởng, đạo đức, tác phong, lối sống của vị Lãnh tụ thiên tài Hồ Chí Minh, luôn </w:t>
      </w:r>
      <w:proofErr w:type="spellStart"/>
      <w:r w:rsidRPr="00DC6DDF">
        <w:rPr>
          <w:rFonts w:eastAsia="Times New Roman" w:cs="Times New Roman"/>
          <w:sz w:val="30"/>
          <w:szCs w:val="30"/>
          <w:bdr w:val="none" w:sz="0" w:space="0" w:color="auto" w:frame="1"/>
        </w:rPr>
        <w:t>luôn</w:t>
      </w:r>
      <w:proofErr w:type="spellEnd"/>
      <w:r w:rsidRPr="00DC6DDF">
        <w:rPr>
          <w:rFonts w:eastAsia="Times New Roman" w:cs="Times New Roman"/>
          <w:sz w:val="30"/>
          <w:szCs w:val="30"/>
          <w:bdr w:val="none" w:sz="0" w:space="0" w:color="auto" w:frame="1"/>
        </w:rPr>
        <w:t xml:space="preserve"> tu dưỡng rèn luyện, nói và làm theo gương Bác Hồ vĩ đại.</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Trong quá trình hoạt động cách mạng, Đại tướng Võ Nguyên Giáp rất coi trọng tổng kết thực tiễn và chính từ đó Đồng chí càng hiểu sâu sắc hơn tư tưởng, đạo đức, phong cách Hồ Chí Minh. Đồng chí là một trong những người sớm nghiên cứu và viết về Hồ Chí Minh, tư tưởng Hồ Chí Minh một cách cơ bản, toàn diện, hệ thống và đã có nhiều đóng góp quan trọng trong việc nghiên cứu, vận dụng tư tưởng Hồ Chí Minh, đặc biệt đã góp phần xây dựng nền móng cho bộ môn khoa học Hồ Chí Minh học. Với ba chuyên luận: “Tư tưởng Hồ Chí Minh và con đường cách mạng Việt Nam”, “Tư </w:t>
      </w:r>
      <w:r w:rsidRPr="00DC6DDF">
        <w:rPr>
          <w:rFonts w:eastAsia="Times New Roman" w:cs="Times New Roman"/>
          <w:sz w:val="30"/>
          <w:szCs w:val="30"/>
          <w:bdr w:val="none" w:sz="0" w:space="0" w:color="auto" w:frame="1"/>
        </w:rPr>
        <w:lastRenderedPageBreak/>
        <w:t xml:space="preserve">tưởng quân sự Hồ Chí Minh”, “Thế giới đổi thay, tư tưởng Hồ Chí Minh còn sống mãi”, Đại tướng Võ Nguyên Giáp đã góp phần đưa tư tưởng Hồ Chí Minh vào cuộc sống, trở thành nền tảng tư tưởng, kim chỉ nam cho hành động của toàn Đảng, </w:t>
      </w:r>
      <w:r w:rsidR="00407914" w:rsidRPr="00DC6DDF">
        <w:rPr>
          <w:rFonts w:eastAsia="Times New Roman" w:cs="Times New Roman"/>
          <w:sz w:val="30"/>
          <w:szCs w:val="30"/>
          <w:bdr w:val="none" w:sz="0" w:space="0" w:color="auto" w:frame="1"/>
        </w:rPr>
        <w:t>toàn dân và</w:t>
      </w:r>
      <w:r w:rsidR="00407914" w:rsidRPr="00DC6DDF">
        <w:rPr>
          <w:rFonts w:eastAsia="Times New Roman" w:cs="Times New Roman"/>
          <w:sz w:val="30"/>
          <w:szCs w:val="30"/>
          <w:bdr w:val="none" w:sz="0" w:space="0" w:color="auto" w:frame="1"/>
        </w:rPr>
        <w:t xml:space="preserve"> </w:t>
      </w:r>
      <w:r w:rsidRPr="00DC6DDF">
        <w:rPr>
          <w:rFonts w:eastAsia="Times New Roman" w:cs="Times New Roman"/>
          <w:sz w:val="30"/>
          <w:szCs w:val="30"/>
          <w:bdr w:val="none" w:sz="0" w:space="0" w:color="auto" w:frame="1"/>
        </w:rPr>
        <w:t>toàn quân ta trong thời kỳ mới.</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Nghiên cứu, học tập tư tưởng Hồ Chí Minh, vận dụng tư tưởng Hồ Chí Minh trên các lĩnh vực, nhất là lĩnh vực quân sự là mạch xuyên suốt chủ đạo trong quá trình hoạt động cách mạng của Đại tướng Võ Nguyên Giáp. Đại tướng vẫn luôn nhắc nhở chúng ta điều có ý nghĩa quyết định trong việc học tập tư tưởng Hồ Chí Minh là phải làm theo và làm đúng tư tưởng của Người.</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b/>
          <w:bCs/>
          <w:sz w:val="30"/>
          <w:szCs w:val="30"/>
          <w:bdr w:val="none" w:sz="0" w:space="0" w:color="auto" w:frame="1"/>
        </w:rPr>
        <w:t xml:space="preserve">2. Đại tướng Võ Nguyên Giáp - Tổng Tư lệnh - Người Anh cả của Quân đội Nhân dân Việt Nam đã có công lớn xây dựng một đội quân hùng mạnh, góp phần quyết định cùng toàn dân đánh thắng hai </w:t>
      </w:r>
      <w:r w:rsidR="00407914">
        <w:rPr>
          <w:rFonts w:eastAsia="Times New Roman" w:cs="Times New Roman"/>
          <w:b/>
          <w:bCs/>
          <w:sz w:val="30"/>
          <w:szCs w:val="30"/>
          <w:bdr w:val="none" w:sz="0" w:space="0" w:color="auto" w:frame="1"/>
        </w:rPr>
        <w:t>cường quốc xâm lược</w:t>
      </w:r>
      <w:r w:rsidRPr="00DC6DDF">
        <w:rPr>
          <w:rFonts w:eastAsia="Times New Roman" w:cs="Times New Roman"/>
          <w:b/>
          <w:bCs/>
          <w:sz w:val="30"/>
          <w:szCs w:val="30"/>
          <w:bdr w:val="none" w:sz="0" w:space="0" w:color="auto" w:frame="1"/>
        </w:rPr>
        <w:t xml:space="preserve"> là thực dân Pháp và đế quốc </w:t>
      </w:r>
      <w:proofErr w:type="spellStart"/>
      <w:r w:rsidRPr="00DC6DDF">
        <w:rPr>
          <w:rFonts w:eastAsia="Times New Roman" w:cs="Times New Roman"/>
          <w:b/>
          <w:bCs/>
          <w:sz w:val="30"/>
          <w:szCs w:val="30"/>
          <w:bdr w:val="none" w:sz="0" w:space="0" w:color="auto" w:frame="1"/>
        </w:rPr>
        <w:t>Mỹ</w:t>
      </w:r>
      <w:proofErr w:type="spellEnd"/>
      <w:r w:rsidRPr="00DC6DDF">
        <w:rPr>
          <w:rFonts w:eastAsia="Times New Roman" w:cs="Times New Roman"/>
          <w:b/>
          <w:bCs/>
          <w:sz w:val="30"/>
          <w:szCs w:val="30"/>
          <w:bdr w:val="none" w:sz="0" w:space="0" w:color="auto" w:frame="1"/>
        </w:rPr>
        <w:t xml:space="preserve"> xâm lược</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Đồng chí Võ Nguyên Giáp được phong quân hàm Đại tướng và trở thành vị Đại tướng đầu tiên của Quân đội Nhân dân Việt Nam. Đảm nhiệm trọng trách lớn lao khi tuổi đời còn khá trẻ (37 tuổi); song với sự học tập, rèn luyện, phấn đấu không ngừng nghỉ, Đồng chí luôn hoàn thành xuất sắc nhiệm vụ, xứng đáng với sự tin tưởng của Đảng, Chủ tịch Hồ Chí Minh và </w:t>
      </w:r>
      <w:r w:rsidR="00407914" w:rsidRPr="00DC6DDF">
        <w:rPr>
          <w:rFonts w:eastAsia="Times New Roman" w:cs="Times New Roman"/>
          <w:sz w:val="30"/>
          <w:szCs w:val="30"/>
          <w:bdr w:val="none" w:sz="0" w:space="0" w:color="auto" w:frame="1"/>
        </w:rPr>
        <w:t>N</w:t>
      </w:r>
      <w:r w:rsidRPr="00DC6DDF">
        <w:rPr>
          <w:rFonts w:eastAsia="Times New Roman" w:cs="Times New Roman"/>
          <w:sz w:val="30"/>
          <w:szCs w:val="30"/>
          <w:bdr w:val="none" w:sz="0" w:space="0" w:color="auto" w:frame="1"/>
        </w:rPr>
        <w:t>hân dân Việt Nam.</w:t>
      </w:r>
      <w:r w:rsidRPr="00DC6DDF">
        <w:rPr>
          <w:rFonts w:eastAsia="Times New Roman" w:cs="Times New Roman"/>
          <w:spacing w:val="2"/>
          <w:sz w:val="30"/>
          <w:szCs w:val="30"/>
          <w:bdr w:val="none" w:sz="0" w:space="0" w:color="auto" w:frame="1"/>
        </w:rPr>
        <w:t> Với 30 năm là Tổng Tư lệnh Quân đội, Bí thư Quân ủy Trung ương, Đồng chí luôn tỏ rõ là nhà quân sự xuất chúng, nhà lãnh đạo có uy tín lớn của Đảng, Nhà nước và Nhân dân ta; được cán bộ, chiến sĩ Quân đội yêu mến, kính trọng, suy tôn là “Người anh Cả” của Quân đội Nhân dân Việt Nam.</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Dưới sự lãnh đạo của Đảng và Bác Hồ, Đại tướng Võ Nguyên Giáp là vị tướng có công lao, đóng góp to lớn trong xây dựng Quân đội Nhân dân Việt Nam hùng mạnh, chính quy, tinh nhuệ, ngày càng hiện đại. Từ Đội Việt Nam Tuyên truyền giải phóng quân - đội quân chủ lực đầu tiên chỉ với 34 chiến sĩ và vài chục khẩu súng trường, súng kíp thô sơ, rồi từng bước lớn lên thành những trung đoàn, đại đoàn thiện chiến, kiên cường chiến đấu và chiến thắng kẻ thù xâm lược. Chiến thắng Điện Biên Phủ “lừng lẫy năm châu, chấn động địa cầu” là minh chứng sinh động về sự trưởng thành, lớn mạnh của Quân đội ta dưới sự lãnh đạo, chỉ đạo sáng suốt của Đảng, Bác Hồ kính yêu và sự chỉ huy tài tình của Đại tướng</w:t>
      </w:r>
      <w:r w:rsidRPr="00DC6DDF">
        <w:rPr>
          <w:rFonts w:eastAsia="Times New Roman" w:cs="Times New Roman"/>
          <w:spacing w:val="-2"/>
          <w:sz w:val="30"/>
          <w:szCs w:val="30"/>
          <w:bdr w:val="none" w:sz="0" w:space="0" w:color="auto" w:frame="1"/>
        </w:rPr>
        <w:t> Võ Nguyên Giáp. Lần đầu tiên trên thế giới, quân đội của một nước thuộc địa nhỏ ở châu Á đã đánh bại quân đội của một cường quốc châu Âu.</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lastRenderedPageBreak/>
        <w:t xml:space="preserve">Bước sang cuộc kháng chiến chống </w:t>
      </w:r>
      <w:proofErr w:type="spellStart"/>
      <w:r w:rsidRPr="00DC6DDF">
        <w:rPr>
          <w:rFonts w:eastAsia="Times New Roman" w:cs="Times New Roman"/>
          <w:sz w:val="30"/>
          <w:szCs w:val="30"/>
          <w:bdr w:val="none" w:sz="0" w:space="0" w:color="auto" w:frame="1"/>
        </w:rPr>
        <w:t>Mỹ</w:t>
      </w:r>
      <w:proofErr w:type="spellEnd"/>
      <w:r w:rsidRPr="00DC6DDF">
        <w:rPr>
          <w:rFonts w:eastAsia="Times New Roman" w:cs="Times New Roman"/>
          <w:sz w:val="30"/>
          <w:szCs w:val="30"/>
          <w:bdr w:val="none" w:sz="0" w:space="0" w:color="auto" w:frame="1"/>
        </w:rPr>
        <w:t>, cứu nước, Đại tướng Võ Nguyên Giáp tiếp tục giữ cương vị là người đứng đầu Quân đội, cùng với Bộ Chính trị hoạch định những quyết sách chiến lược. Đại tướng là người sớm có kiến nghị và có nhiều công lao trong việc khẩn trương xây dựng Quân đội Nhân dân tiến lên chính quy, hiện đại, xây dựng các Quân chủng Phòng không - Không quân, Hải quân, Binh chủng Đặc công, xây dựng đường Trường Sơn - đường Hồ Chí Minh trên bộ và đường Hồ Chí Minh trên biển chi viện cho tiền tuyến lớn miền Nam và tiến thẳng đến dinh lũy của kẻ địch vào ngày toàn thắng. </w:t>
      </w:r>
      <w:r w:rsidRPr="00DC6DDF">
        <w:rPr>
          <w:rFonts w:eastAsia="Times New Roman" w:cs="Times New Roman"/>
          <w:spacing w:val="-6"/>
          <w:sz w:val="30"/>
          <w:szCs w:val="30"/>
          <w:bdr w:val="none" w:sz="0" w:space="0" w:color="auto" w:frame="1"/>
        </w:rPr>
        <w:t xml:space="preserve">Đặc biệt, gần cuối cuộc kháng chiến chống </w:t>
      </w:r>
      <w:proofErr w:type="spellStart"/>
      <w:r w:rsidRPr="00DC6DDF">
        <w:rPr>
          <w:rFonts w:eastAsia="Times New Roman" w:cs="Times New Roman"/>
          <w:spacing w:val="-6"/>
          <w:sz w:val="30"/>
          <w:szCs w:val="30"/>
          <w:bdr w:val="none" w:sz="0" w:space="0" w:color="auto" w:frame="1"/>
        </w:rPr>
        <w:t>Mỹ</w:t>
      </w:r>
      <w:proofErr w:type="spellEnd"/>
      <w:r w:rsidRPr="00DC6DDF">
        <w:rPr>
          <w:rFonts w:eastAsia="Times New Roman" w:cs="Times New Roman"/>
          <w:spacing w:val="-6"/>
          <w:sz w:val="30"/>
          <w:szCs w:val="30"/>
          <w:bdr w:val="none" w:sz="0" w:space="0" w:color="auto" w:frame="1"/>
        </w:rPr>
        <w:t>, Đại tướng Võ Nguyên Giáp </w:t>
      </w:r>
      <w:r w:rsidRPr="00DC6DDF">
        <w:rPr>
          <w:rFonts w:eastAsia="Times New Roman" w:cs="Times New Roman"/>
          <w:spacing w:val="-2"/>
          <w:sz w:val="30"/>
          <w:szCs w:val="30"/>
          <w:bdr w:val="none" w:sz="0" w:space="0" w:color="auto" w:frame="1"/>
        </w:rPr>
        <w:t>đề xuất ra việc khẩn trương thành lập các quân đoàn chủ lực (Quân đoàn 1, 2, 3 và 4) để nhân sức mạnh tổng hợp của các sư đoàn, đáp ứng yêu cầu tác chiến hiệp đồng quân, binh chủng, thực hiện những trận đánh tiêu diệt lớn.</w:t>
      </w:r>
      <w:r w:rsidRPr="00DC6DDF">
        <w:rPr>
          <w:rFonts w:eastAsia="Times New Roman" w:cs="Times New Roman"/>
          <w:b/>
          <w:bCs/>
          <w:spacing w:val="-2"/>
          <w:sz w:val="30"/>
          <w:szCs w:val="30"/>
          <w:bdr w:val="none" w:sz="0" w:space="0" w:color="auto" w:frame="1"/>
        </w:rPr>
        <w:t> </w:t>
      </w:r>
      <w:r w:rsidRPr="00DC6DDF">
        <w:rPr>
          <w:rFonts w:eastAsia="Times New Roman" w:cs="Times New Roman"/>
          <w:spacing w:val="-2"/>
          <w:sz w:val="30"/>
          <w:szCs w:val="30"/>
          <w:bdr w:val="none" w:sz="0" w:space="0" w:color="auto" w:frame="1"/>
        </w:rPr>
        <w:t>Cuộc Tổng tiến công và nổi dậy Xuân 1975 với đỉnh cao là Chiến dịch Hồ Chí Minh lịch sử đã chứng minh đề xuất trên của đồng chí Tổng Tư lệnh là sáng tạo và chính xác, phù hợp với yêu cầu của thực tiễn chiến trường, đáp ứng nhạy bén yêu cầu của sự phát triển quân đội và quy luật phát triển của chiến tranh vào thời điểm đó.</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b/>
          <w:bCs/>
          <w:sz w:val="30"/>
          <w:szCs w:val="30"/>
          <w:bdr w:val="none" w:sz="0" w:space="0" w:color="auto" w:frame="1"/>
        </w:rPr>
        <w:t>3. Đại tướng Võ Nguyên Giáp - một thiên tài quân sự, đã cùng toàn Đảng, toàn dân, toàn quân ta đi từ thắng lợi này đến thắng lợi khác, lập nên những chiến công hiển hách</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Trong tất cả những bước ngoặt lịch sử của cách mạng Việt Nam sau Cách mạng tháng Tám năm 1945 và những chiến dịch quân sự trong kháng chiến chống thực dân Pháp và đế quốc </w:t>
      </w:r>
      <w:proofErr w:type="spellStart"/>
      <w:r w:rsidRPr="00DC6DDF">
        <w:rPr>
          <w:rFonts w:eastAsia="Times New Roman" w:cs="Times New Roman"/>
          <w:sz w:val="30"/>
          <w:szCs w:val="30"/>
          <w:bdr w:val="none" w:sz="0" w:space="0" w:color="auto" w:frame="1"/>
        </w:rPr>
        <w:t>Mỹ</w:t>
      </w:r>
      <w:proofErr w:type="spellEnd"/>
      <w:r w:rsidRPr="00DC6DDF">
        <w:rPr>
          <w:rFonts w:eastAsia="Times New Roman" w:cs="Times New Roman"/>
          <w:sz w:val="30"/>
          <w:szCs w:val="30"/>
          <w:bdr w:val="none" w:sz="0" w:space="0" w:color="auto" w:frame="1"/>
        </w:rPr>
        <w:t xml:space="preserve"> xâm lược; dưới ngọn cờ bách chiến, bách thắng của Đảng và Chủ tịch Hồ Chí Minh, Đại tướng Võ Nguyên Giáp đã </w:t>
      </w:r>
      <w:r w:rsidRPr="00DC6DDF">
        <w:rPr>
          <w:rFonts w:eastAsia="Times New Roman" w:cs="Times New Roman"/>
          <w:spacing w:val="-2"/>
          <w:sz w:val="30"/>
          <w:szCs w:val="30"/>
          <w:bdr w:val="none" w:sz="0" w:space="0" w:color="auto" w:frame="1"/>
        </w:rPr>
        <w:t>góp phần làm nên những chiến thắng vĩ đại, tác động mạnh mẽ vào dòng chảy lịch sử dân tộc; trở thành vị tướng huyền thoại, thiên tài quân sự thời đại… và nhận được sự ngưỡng mộ, kính trọng của nhiều nguyên thủ quốc gia, chính khách, học giả, nhà sử học, nhà báo, nhà văn và đông đảo Nhân dân thế giới.</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Đại tướng Võ Nguyên Giáp là chuyên gia lỗi lạc hàng đầu về đường lối chiến tranh Nhân dân của phong trào giải phóng dân tộc trong nước và trên thế giới. Đó là nghệ thuật đánh lâu dài để chuyển hóa so sánh lực lượng khi lực lượng ban đầu của ta còn nhỏ yếu; đó là nghệ thuật chớp thời cơ để giành lấy thắng lợi có tính chiến lược làm xoay chuyển cục diện chiến tranh; đó là nghệ thuật xây dựng, tổ chức và sử dụng kết hợp lực lượng vũ trang ba thứ </w:t>
      </w:r>
      <w:r w:rsidRPr="00DC6DDF">
        <w:rPr>
          <w:rFonts w:eastAsia="Times New Roman" w:cs="Times New Roman"/>
          <w:sz w:val="30"/>
          <w:szCs w:val="30"/>
          <w:bdr w:val="none" w:sz="0" w:space="0" w:color="auto" w:frame="1"/>
        </w:rPr>
        <w:lastRenderedPageBreak/>
        <w:t>quân, nghệ thuật tổ chức, sử dụng quân đội, từ quy mô nhỏ bé ban đầu tới hình thành trên thực tế các quân, binh chủng, các binh đoàn chủ lực - những quả đấm thép quyết định thắng lợi trên chiến trường; đó là nghệ thuật luôn chủ động về chiến lược và chiến dịch, phân tích và đánh giá đúng tình hình với tư duy chiến lược sắc sảo, phán đoán đúng, dự báo sớm âm mưu và hành động của đối phương để chủ động về lực lượng, thế trận và cách đánh; đó là nghệ thuật tổ chức bảo đảm hậu cần chiến lược và chiến dịch…</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Đại tướng Võ Nguyên Giáp là nhà chỉ huy quân sự có tài thao lược kiệt xuất, bậc thầy về chiến lược, chiến thuật quân sự. Đại tướng là vị tướng tài ba, người cầm quân rất cẩn trọng trong so sánh tương quan lực lượng đôi bên, luôn chủ động bắt buộc đối phương bị động thay đổi thế cờ, đánh theo cách đánh của ta, vì thế mà phá sớm về chiến thuật, chiến dịch, chiến lược, dẫn đến thất bại hoàn toàn của địch. Điển hình, đó là quyết định chuyển phương châm tác chiến từ “đánh nhanh, thắng nhanh” sang “đánh chắc, tiến chắc” giành thắng lợi trong Chiến dịch Điện Biên Phủ năm 1954, kết thúc cuộc kháng chiến chống thực dân Pháp xâm lược. Đó là quyết định chọn đúng hướng đột phá chiến dịch vào Buôn Ma </w:t>
      </w:r>
      <w:proofErr w:type="spellStart"/>
      <w:r w:rsidRPr="00DC6DDF">
        <w:rPr>
          <w:rFonts w:eastAsia="Times New Roman" w:cs="Times New Roman"/>
          <w:sz w:val="30"/>
          <w:szCs w:val="30"/>
          <w:bdr w:val="none" w:sz="0" w:space="0" w:color="auto" w:frame="1"/>
        </w:rPr>
        <w:t>Thuột</w:t>
      </w:r>
      <w:proofErr w:type="spellEnd"/>
      <w:r w:rsidRPr="00DC6DDF">
        <w:rPr>
          <w:rFonts w:eastAsia="Times New Roman" w:cs="Times New Roman"/>
          <w:sz w:val="30"/>
          <w:szCs w:val="30"/>
          <w:bdr w:val="none" w:sz="0" w:space="0" w:color="auto" w:frame="1"/>
        </w:rPr>
        <w:t xml:space="preserve"> - Tây Nguyên; kịp thời nắm bắt thời cơ chiến lược, đề nghị chuyển sang kế hoạch sớm giải phóng miền Nam trong năm 1975; kịp thời chỉ đạo mở các chiến dịch giải phóng </w:t>
      </w:r>
      <w:proofErr w:type="spellStart"/>
      <w:r w:rsidRPr="00DC6DDF">
        <w:rPr>
          <w:rFonts w:eastAsia="Times New Roman" w:cs="Times New Roman"/>
          <w:sz w:val="30"/>
          <w:szCs w:val="30"/>
          <w:bdr w:val="none" w:sz="0" w:space="0" w:color="auto" w:frame="1"/>
        </w:rPr>
        <w:t>Huế</w:t>
      </w:r>
      <w:proofErr w:type="spellEnd"/>
      <w:r w:rsidRPr="00DC6DDF">
        <w:rPr>
          <w:rFonts w:eastAsia="Times New Roman" w:cs="Times New Roman"/>
          <w:sz w:val="30"/>
          <w:szCs w:val="30"/>
          <w:bdr w:val="none" w:sz="0" w:space="0" w:color="auto" w:frame="1"/>
        </w:rPr>
        <w:t xml:space="preserve"> - Đà </w:t>
      </w:r>
      <w:proofErr w:type="spellStart"/>
      <w:r w:rsidRPr="00DC6DDF">
        <w:rPr>
          <w:rFonts w:eastAsia="Times New Roman" w:cs="Times New Roman"/>
          <w:sz w:val="30"/>
          <w:szCs w:val="30"/>
          <w:bdr w:val="none" w:sz="0" w:space="0" w:color="auto" w:frame="1"/>
        </w:rPr>
        <w:t>Nẵng</w:t>
      </w:r>
      <w:proofErr w:type="spellEnd"/>
      <w:r w:rsidRPr="00DC6DDF">
        <w:rPr>
          <w:rFonts w:eastAsia="Times New Roman" w:cs="Times New Roman"/>
          <w:sz w:val="30"/>
          <w:szCs w:val="30"/>
          <w:bdr w:val="none" w:sz="0" w:space="0" w:color="auto" w:frame="1"/>
        </w:rPr>
        <w:t xml:space="preserve"> và giải phóng quần đảo Trường Sa, phê chuẩn đề nghị thành lập cánh quân phía Đông và ra mệnh lệnh “Thần tốc, thần tốc hơn nữa; táo bạo, táo bạo hơn nữa…” cho toàn quân xốc tới; ra lệnh cho cánh quân phía Đông tiếp tục phát triển tiến công, không chờ đợi để nhanh chóng tiến vào giải phóng Sài Gòn, cùng với </w:t>
      </w:r>
      <w:r w:rsidR="00B946D0">
        <w:rPr>
          <w:rFonts w:eastAsia="Times New Roman" w:cs="Times New Roman"/>
          <w:sz w:val="30"/>
          <w:szCs w:val="30"/>
          <w:bdr w:val="none" w:sz="0" w:space="0" w:color="auto" w:frame="1"/>
        </w:rPr>
        <w:t>0</w:t>
      </w:r>
      <w:r w:rsidRPr="00DC6DDF">
        <w:rPr>
          <w:rFonts w:eastAsia="Times New Roman" w:cs="Times New Roman"/>
          <w:sz w:val="30"/>
          <w:szCs w:val="30"/>
          <w:bdr w:val="none" w:sz="0" w:space="0" w:color="auto" w:frame="1"/>
        </w:rPr>
        <w:t xml:space="preserve">4 cánh quân khác mãnh liệt đánh vào sào huyệt địch trong Chiến dịch Hồ Chí Minh lịch sử, đưa cuộc kháng chiến chống </w:t>
      </w:r>
      <w:proofErr w:type="spellStart"/>
      <w:r w:rsidRPr="00DC6DDF">
        <w:rPr>
          <w:rFonts w:eastAsia="Times New Roman" w:cs="Times New Roman"/>
          <w:sz w:val="30"/>
          <w:szCs w:val="30"/>
          <w:bdr w:val="none" w:sz="0" w:space="0" w:color="auto" w:frame="1"/>
        </w:rPr>
        <w:t>Mỹ</w:t>
      </w:r>
      <w:proofErr w:type="spellEnd"/>
      <w:r w:rsidRPr="00DC6DDF">
        <w:rPr>
          <w:rFonts w:eastAsia="Times New Roman" w:cs="Times New Roman"/>
          <w:sz w:val="30"/>
          <w:szCs w:val="30"/>
          <w:bdr w:val="none" w:sz="0" w:space="0" w:color="auto" w:frame="1"/>
        </w:rPr>
        <w:t>, cứu nước đến thắng lợi hoàn toàn, giải phóng miền Nam, thống nhất Tổ quốc. Trong các chiến dịch lớn có tính chất quyết định, Đại tướng Võ Nguyên Giáp luôn thể hiện sự quyết đoán, sắc bén và có tư duy quân sự, chiến thuật, tài chỉ huy đặc biệt.</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Những kiến thức và tài năng quân sự của Đại tướng Võ Nguyên Giáp đều do tự học từ lịch sử chống giặc ngoại xâm của dân tộc Việt Nam và lịch sử quân sự thế giới; tự rèn luyện, tự đúc rút kinh nghiệm qua thực tế chiến đấu của Quân đội ta mà nên. Chính điều ấy đã làm nên sự khác biệt của Đại tướng, khiến thế giới khâm phục, suy tôn Võ Nguyên Giáp là danh tướng, một trong những thống soái kiệt xuất nhất trong lịch sử nhân loại... là một trong số ít những người có khả năng làm thay đổi dòng chảy lịch sử.  </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b/>
          <w:bCs/>
          <w:sz w:val="30"/>
          <w:szCs w:val="30"/>
          <w:bdr w:val="none" w:sz="0" w:space="0" w:color="auto" w:frame="1"/>
        </w:rPr>
        <w:lastRenderedPageBreak/>
        <w:t>4. Đại tướng Võ Nguyên Giáp - Người có công lao to lớn góp phần vào việc hình thành và phát triển học thuyết quân sự - đường lối chiến tranh Nhân dân độc đáo của Việt Nam thời đại Hồ Chí Minh</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pacing w:val="2"/>
          <w:sz w:val="30"/>
          <w:szCs w:val="30"/>
          <w:bdr w:val="none" w:sz="0" w:space="0" w:color="auto" w:frame="1"/>
        </w:rPr>
        <w:t xml:space="preserve">Không chỉ là một thiên tài quân sự, trực tiếp tổ chức, kiến tạo những trận đánh lớn, đánh bại những danh tướng hàng đầu của thực dân Pháp, đế quốc </w:t>
      </w:r>
      <w:proofErr w:type="spellStart"/>
      <w:r w:rsidRPr="00DC6DDF">
        <w:rPr>
          <w:rFonts w:eastAsia="Times New Roman" w:cs="Times New Roman"/>
          <w:spacing w:val="2"/>
          <w:sz w:val="30"/>
          <w:szCs w:val="30"/>
          <w:bdr w:val="none" w:sz="0" w:space="0" w:color="auto" w:frame="1"/>
        </w:rPr>
        <w:t>Mỹ</w:t>
      </w:r>
      <w:proofErr w:type="spellEnd"/>
      <w:r w:rsidRPr="00DC6DDF">
        <w:rPr>
          <w:rFonts w:eastAsia="Times New Roman" w:cs="Times New Roman"/>
          <w:spacing w:val="2"/>
          <w:sz w:val="30"/>
          <w:szCs w:val="30"/>
          <w:bdr w:val="none" w:sz="0" w:space="0" w:color="auto" w:frame="1"/>
        </w:rPr>
        <w:t xml:space="preserve"> xâm lược, </w:t>
      </w:r>
      <w:proofErr w:type="spellStart"/>
      <w:r w:rsidRPr="00DC6DDF">
        <w:rPr>
          <w:rFonts w:eastAsia="Times New Roman" w:cs="Times New Roman"/>
          <w:spacing w:val="2"/>
          <w:sz w:val="30"/>
          <w:szCs w:val="30"/>
          <w:bdr w:val="none" w:sz="0" w:space="0" w:color="auto" w:frame="1"/>
        </w:rPr>
        <w:t>Ðại</w:t>
      </w:r>
      <w:proofErr w:type="spellEnd"/>
      <w:r w:rsidRPr="00DC6DDF">
        <w:rPr>
          <w:rFonts w:eastAsia="Times New Roman" w:cs="Times New Roman"/>
          <w:spacing w:val="2"/>
          <w:sz w:val="30"/>
          <w:szCs w:val="30"/>
          <w:bdr w:val="none" w:sz="0" w:space="0" w:color="auto" w:frame="1"/>
        </w:rPr>
        <w:t xml:space="preserve"> tướng Võ Nguyên Giáp có công lao đóng góp to lớn trong việc hình thành, phát triển học thuyết quân sự Việt Nam thời đại Hồ Chí Minh, đó là đường lối chiến tranh Nhân dân, lấy chính nghĩa thắng bạo tàn. Học thuyết kế thừa và phát huy những bài học giá trị lịch sử của cha ông chống giặc ngoại xâm trong thời đại mới.</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Đường lối chiến tranh của Đảng và tư tưởng quân sự Hồ Chí Minh đã nêu rõ nhiều luận điểm rất cơ bản, như: phải tiến hành cuộc chiến tranh </w:t>
      </w:r>
      <w:r w:rsidR="007A23E7" w:rsidRPr="00DC6DDF">
        <w:rPr>
          <w:rFonts w:eastAsia="Times New Roman" w:cs="Times New Roman"/>
          <w:sz w:val="30"/>
          <w:szCs w:val="30"/>
          <w:bdr w:val="none" w:sz="0" w:space="0" w:color="auto" w:frame="1"/>
        </w:rPr>
        <w:t xml:space="preserve">Nhân </w:t>
      </w:r>
      <w:r w:rsidRPr="00DC6DDF">
        <w:rPr>
          <w:rFonts w:eastAsia="Times New Roman" w:cs="Times New Roman"/>
          <w:sz w:val="30"/>
          <w:szCs w:val="30"/>
          <w:bdr w:val="none" w:sz="0" w:space="0" w:color="auto" w:frame="1"/>
        </w:rPr>
        <w:t xml:space="preserve">dân toàn dân, toàn diện; trường kỳ kháng chiến với tự lực cánh sinh là chính, viện trợ bên ngoài là quan trọng; xây dựng lực lượng vũ trang gồm ba thứ quân (dân quân du kích, bộ đội địa phương, bộ đội chủ lực), lấy bộ đội chủ lực làm </w:t>
      </w:r>
      <w:proofErr w:type="spellStart"/>
      <w:r w:rsidRPr="00DC6DDF">
        <w:rPr>
          <w:rFonts w:eastAsia="Times New Roman" w:cs="Times New Roman"/>
          <w:sz w:val="30"/>
          <w:szCs w:val="30"/>
          <w:bdr w:val="none" w:sz="0" w:space="0" w:color="auto" w:frame="1"/>
        </w:rPr>
        <w:t>nòng</w:t>
      </w:r>
      <w:proofErr w:type="spellEnd"/>
      <w:r w:rsidRPr="00DC6DDF">
        <w:rPr>
          <w:rFonts w:eastAsia="Times New Roman" w:cs="Times New Roman"/>
          <w:sz w:val="30"/>
          <w:szCs w:val="30"/>
          <w:bdr w:val="none" w:sz="0" w:space="0" w:color="auto" w:frame="1"/>
        </w:rPr>
        <w:t xml:space="preserve"> cốt; tiến hành chiến tranh du kích kết hợp chiến tranh chính quy với quy mô thích hợp trong từng giai đoạn; toàn dân đánh giặc với nhiều hình thức linh hoạt, lấy yếu địch mạnh, lấy nhỏ đánh lớn, lấy chất lượng tinh thắng số lượng đông, tập trung và phân tán lực lượng linh hoạt, chiến đấu dũng cảm, mưu trí, giữ nghiêm </w:t>
      </w:r>
      <w:proofErr w:type="spellStart"/>
      <w:r w:rsidRPr="00DC6DDF">
        <w:rPr>
          <w:rFonts w:eastAsia="Times New Roman" w:cs="Times New Roman"/>
          <w:sz w:val="30"/>
          <w:szCs w:val="30"/>
          <w:bdr w:val="none" w:sz="0" w:space="0" w:color="auto" w:frame="1"/>
        </w:rPr>
        <w:t>kỷ</w:t>
      </w:r>
      <w:proofErr w:type="spellEnd"/>
      <w:r w:rsidRPr="00DC6DDF">
        <w:rPr>
          <w:rFonts w:eastAsia="Times New Roman" w:cs="Times New Roman"/>
          <w:sz w:val="30"/>
          <w:szCs w:val="30"/>
          <w:bdr w:val="none" w:sz="0" w:space="0" w:color="auto" w:frame="1"/>
        </w:rPr>
        <w:t xml:space="preserve"> luật và tuyệt đối bí mật, đánh chắc thắng; giành thắng lợi từng phần tiến lên giành thắng lợi toàn bộ…</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Không chỉ kiên định và quán triệt sâu sắc, Đại tướng Võ Nguyên Giáp là người đã tiến hành đường lối chiến tranh Nhân dân hết sức độc đáo, sáng tạo, sinh động và đầy hiệu quả. Đồng chí hết sức coi trọng việc xây dựng tổ chức đảng “trong sạch, vững mạnh” trong các lực lượng vũ trang, đặc biệt quan tâm, chăm lo xây dựng bản lĩnh chính trị, bản lĩnh chiến đấu, chiến thuật quân sự, khả năng tác chiến; giáo dục, bồi dưỡng phẩm chất “Bộ đội Cụ Hồ” trong cán bộ, chiến sĩ Quân đội Nhân dân Việt Nam.</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Đại tướng kết hợp rất chặt chẽ, khéo léo đấu tranh vũ trang với đấu tranh chính trị, ngoại giao, tư tưởng, văn hóa; quốc phòng với kinh tế, an ninh… để đạt được kết quả toàn diện trên cả hai nhiệm vụ kháng chiến và kiến quốc.</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Dưới sự lãnh đạo, chỉ đạo trực tiếp của Bộ Chính trị, đứng đầu là Lãnh tụ </w:t>
      </w:r>
      <w:r w:rsidRPr="00DC6DDF">
        <w:rPr>
          <w:rFonts w:eastAsia="Times New Roman" w:cs="Times New Roman"/>
          <w:spacing w:val="6"/>
          <w:sz w:val="30"/>
          <w:szCs w:val="30"/>
          <w:bdr w:val="none" w:sz="0" w:space="0" w:color="auto" w:frame="1"/>
        </w:rPr>
        <w:t>tối cao Hồ Chí Minh, cùng với Quân đội và Nhân dân Anh hùng, Đại tướng</w:t>
      </w:r>
      <w:r w:rsidRPr="00DC6DDF">
        <w:rPr>
          <w:rFonts w:eastAsia="Times New Roman" w:cs="Times New Roman"/>
          <w:sz w:val="30"/>
          <w:szCs w:val="30"/>
          <w:bdr w:val="none" w:sz="0" w:space="0" w:color="auto" w:frame="1"/>
        </w:rPr>
        <w:t xml:space="preserve"> Võ Nguyên Giáp đã điều hành cuộc chiến tranh toàn dân thần kỳ của </w:t>
      </w:r>
      <w:r w:rsidRPr="00DC6DDF">
        <w:rPr>
          <w:rFonts w:eastAsia="Times New Roman" w:cs="Times New Roman"/>
          <w:sz w:val="30"/>
          <w:szCs w:val="30"/>
          <w:bdr w:val="none" w:sz="0" w:space="0" w:color="auto" w:frame="1"/>
        </w:rPr>
        <w:lastRenderedPageBreak/>
        <w:t xml:space="preserve">dân tộc Việt Nam đạt đến đỉnh cao của nghệ thuật quân sự. Đường lối ưu việt của cuộc chiến tranh toàn dân, toàn diện, kháng chiến trường kỳ đã đánh bại và làm phá sản hoàn toàn đường lối chiến lược tốc chiến, tốc thắng và các chiến lược khác của những đế quốc hùng mạnh nhất (Pháp và </w:t>
      </w:r>
      <w:proofErr w:type="spellStart"/>
      <w:r w:rsidRPr="00DC6DDF">
        <w:rPr>
          <w:rFonts w:eastAsia="Times New Roman" w:cs="Times New Roman"/>
          <w:sz w:val="30"/>
          <w:szCs w:val="30"/>
          <w:bdr w:val="none" w:sz="0" w:space="0" w:color="auto" w:frame="1"/>
        </w:rPr>
        <w:t>Mỹ</w:t>
      </w:r>
      <w:proofErr w:type="spellEnd"/>
      <w:r w:rsidRPr="00DC6DDF">
        <w:rPr>
          <w:rFonts w:eastAsia="Times New Roman" w:cs="Times New Roman"/>
          <w:sz w:val="30"/>
          <w:szCs w:val="30"/>
          <w:bdr w:val="none" w:sz="0" w:space="0" w:color="auto" w:frame="1"/>
        </w:rPr>
        <w:t xml:space="preserve">) ở thế </w:t>
      </w:r>
      <w:proofErr w:type="spellStart"/>
      <w:r w:rsidRPr="00DC6DDF">
        <w:rPr>
          <w:rFonts w:eastAsia="Times New Roman" w:cs="Times New Roman"/>
          <w:sz w:val="30"/>
          <w:szCs w:val="30"/>
          <w:bdr w:val="none" w:sz="0" w:space="0" w:color="auto" w:frame="1"/>
        </w:rPr>
        <w:t>kỷ</w:t>
      </w:r>
      <w:proofErr w:type="spellEnd"/>
      <w:r w:rsidRPr="00DC6DDF">
        <w:rPr>
          <w:rFonts w:eastAsia="Times New Roman" w:cs="Times New Roman"/>
          <w:sz w:val="30"/>
          <w:szCs w:val="30"/>
          <w:bdr w:val="none" w:sz="0" w:space="0" w:color="auto" w:frame="1"/>
        </w:rPr>
        <w:t xml:space="preserve"> XX. Đây là sự kiện có một không hai trong lịch sử quân sự thế giới.</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b/>
          <w:bCs/>
          <w:sz w:val="30"/>
          <w:szCs w:val="30"/>
          <w:bdr w:val="none" w:sz="0" w:space="0" w:color="auto" w:frame="1"/>
        </w:rPr>
        <w:t>5. Đại tướng Võ Nguyên Giáp - Nhà văn hóa lớn, có những đóng góp quan trọng trên các lĩnh vực giáo dục, báo chí, ngoại giao, lịch sử… và phong trào cách mạng thế giới</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Không chỉ </w:t>
      </w:r>
      <w:proofErr w:type="spellStart"/>
      <w:r w:rsidRPr="00DC6DDF">
        <w:rPr>
          <w:rFonts w:eastAsia="Times New Roman" w:cs="Times New Roman"/>
          <w:sz w:val="30"/>
          <w:szCs w:val="30"/>
          <w:bdr w:val="none" w:sz="0" w:space="0" w:color="auto" w:frame="1"/>
        </w:rPr>
        <w:t>tỏa</w:t>
      </w:r>
      <w:proofErr w:type="spellEnd"/>
      <w:r w:rsidRPr="00DC6DDF">
        <w:rPr>
          <w:rFonts w:eastAsia="Times New Roman" w:cs="Times New Roman"/>
          <w:sz w:val="30"/>
          <w:szCs w:val="30"/>
          <w:bdr w:val="none" w:sz="0" w:space="0" w:color="auto" w:frame="1"/>
        </w:rPr>
        <w:t xml:space="preserve"> sáng rực rỡ trong lĩnh vực quân sự, Đại tướng còn là một trong những nhà văn hóa lớn của Việt Nam. Đại tướng đã dành nhiều tâm sức cho việc viết hồi ký và lịch sử. Những tác phẩm của Đại tướng, như: “Từ nhân dân mà ra”, “Những năm tháng không thể nào quên”, “Chiến đấu trong vòng vây”, “Điện Biên Phủ điểm hẹn lịch sử”, “Tổng Hành dinh trong mùa xuân toàn thắng”, “Tư tưởng Hồ Chí Minh và con đường cách mạng Việt </w:t>
      </w:r>
      <w:proofErr w:type="gramStart"/>
      <w:r w:rsidRPr="00DC6DDF">
        <w:rPr>
          <w:rFonts w:eastAsia="Times New Roman" w:cs="Times New Roman"/>
          <w:sz w:val="30"/>
          <w:szCs w:val="30"/>
          <w:bdr w:val="none" w:sz="0" w:space="0" w:color="auto" w:frame="1"/>
        </w:rPr>
        <w:t>Nam”...</w:t>
      </w:r>
      <w:proofErr w:type="gramEnd"/>
      <w:r w:rsidRPr="00DC6DDF">
        <w:rPr>
          <w:rFonts w:eastAsia="Times New Roman" w:cs="Times New Roman"/>
          <w:sz w:val="30"/>
          <w:szCs w:val="30"/>
          <w:bdr w:val="none" w:sz="0" w:space="0" w:color="auto" w:frame="1"/>
        </w:rPr>
        <w:t xml:space="preserve"> đã giúp người đọc cả trong và ngoài nước càng hiểu sâu hơn về bản sắc, truyền thống văn hóa, nguồn gốc sức mạnh của dân tộc Việt Nam, càng thêm yêu mến, khâm phục đất nước và con người Việt Nam.  </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Đồng chí Võ Nguyên Giáp không chỉ là một Đại tướng lừng lẫy của Quân đội Nhân dân Việt Nam mà trong các lĩnh vực khác, như giáo dục - đào tạo, khoa học - kỹ thuật, báo chí, ngoại giao, văn hóa, lịch sử…, Đồng chí đều có nhiều đóng góp quan trọng, thực sự là con người tài - đức vẹn tròn, văn - võ song toàn.</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Khi là giáo viên dạy môn lịch sử tại trường tư thục Thăng Long, Hà Nội (5/1939), thầy giáo Võ Nguyên Giáp đã mang bầu nhiệt huyết cách mạng của mình để cùng với đồng nghiệp truyền thụ cho học sinh lòng yêu nước thương dân, khơi dậy lòng nhiệt tình và lối sống có trách nhiệm với bản thân, với quê hương, với dân tộc. Khi đất nước bước vào thời kỳ kinh tế tri thức và hội nhập quốc tế, Đại tướng đã nhiều lần phát biểu những ý kiến tâm huyết của mình để chấn hưng nền giáo dục nước nhà.</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Trên cương vị Phó Chủ tịch Hội đồng Bộ trưởng, Đại tướng Võ Nguyên Giáp đã có nhiều đóng góp cho việc phát triển khoa học - kỹ thuật của đất nước.</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Đại tướng Võ Nguyên Giáp là một nhà báo chính luận sắc sảo từ khi còn rất trẻ. Bài báo đầu tiên của Đồng chí bằng tiếng Pháp được gửi đăng </w:t>
      </w:r>
      <w:r w:rsidRPr="00DC6DDF">
        <w:rPr>
          <w:rFonts w:eastAsia="Times New Roman" w:cs="Times New Roman"/>
          <w:sz w:val="30"/>
          <w:szCs w:val="30"/>
          <w:bdr w:val="none" w:sz="0" w:space="0" w:color="auto" w:frame="1"/>
        </w:rPr>
        <w:lastRenderedPageBreak/>
        <w:t xml:space="preserve">trên tờ báo </w:t>
      </w:r>
      <w:proofErr w:type="spellStart"/>
      <w:r w:rsidRPr="00DC6DDF">
        <w:rPr>
          <w:rFonts w:eastAsia="Times New Roman" w:cs="Times New Roman"/>
          <w:sz w:val="30"/>
          <w:szCs w:val="30"/>
          <w:bdr w:val="none" w:sz="0" w:space="0" w:color="auto" w:frame="1"/>
        </w:rPr>
        <w:t>L’Annam</w:t>
      </w:r>
      <w:proofErr w:type="spellEnd"/>
      <w:r w:rsidRPr="00DC6DDF">
        <w:rPr>
          <w:rFonts w:eastAsia="Times New Roman" w:cs="Times New Roman"/>
          <w:sz w:val="30"/>
          <w:szCs w:val="30"/>
          <w:bdr w:val="none" w:sz="0" w:space="0" w:color="auto" w:frame="1"/>
        </w:rPr>
        <w:t xml:space="preserve"> ngày 24/3/1927 do Luật sư Phan Văn Trường ở Sài Gòn làm chủ nhiệm với tựa đề “Đả đảo tên tiểu bạo chúa ở trường Quốc học!” đã để lại ấn tượng sâu sắc đối với người làm báo lúc bấy giờ. Thời kỳ Mặt trận Dân chủ 1936 - 1939, Đồng chí thành lập báo “Hồn trẻ”; cùng một số đồng chí sáng lập và làm biên tập viên cho các tờ báo công khai hồi đó, như: “Tiếng dân”, “Tiếng nói của chúng ta”, “Lao động”, “Tiến lên”, “Tập </w:t>
      </w:r>
      <w:proofErr w:type="gramStart"/>
      <w:r w:rsidRPr="00DC6DDF">
        <w:rPr>
          <w:rFonts w:eastAsia="Times New Roman" w:cs="Times New Roman"/>
          <w:sz w:val="30"/>
          <w:szCs w:val="30"/>
          <w:bdr w:val="none" w:sz="0" w:space="0" w:color="auto" w:frame="1"/>
        </w:rPr>
        <w:t>hợp”…</w:t>
      </w:r>
      <w:proofErr w:type="gramEnd"/>
      <w:r w:rsidRPr="00DC6DDF">
        <w:rPr>
          <w:rFonts w:eastAsia="Times New Roman" w:cs="Times New Roman"/>
          <w:sz w:val="30"/>
          <w:szCs w:val="30"/>
          <w:bdr w:val="none" w:sz="0" w:space="0" w:color="auto" w:frame="1"/>
        </w:rPr>
        <w:t>; cùng đồng chí Trường Chinh biên soạn tác phẩm “Vấn đề dân cày”, có giá trị lớn cho công tác chỉ đạo thực tiễn của Đảng ta lúc bấy giờ. Tại Đại hội báo giới Bắc Kỳ lần thứ nhất họp ngày 24/4/1937, Đồng chí được bầu là Chủ tịch Báo giới Bắc Kỳ.</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Trên lĩnh vực nghiên cứu lịch sử, Đại tướng Võ Nguyên Giáp là nhà tổng kết lịch sử hàng đầu của nền sử học đương đại Việt Nam. Từ những bài viết về dân cày, về cách mạng tư sản Pháp và nhiều vấn đề có liên quan đến lịch sử trên các tờ báo đến những bài dạy sử trên bục giảng trường Thăng Long cho đến hàng trăm bài nói về lịch sử vào những dịp </w:t>
      </w:r>
      <w:proofErr w:type="spellStart"/>
      <w:r w:rsidRPr="00DC6DDF">
        <w:rPr>
          <w:rFonts w:eastAsia="Times New Roman" w:cs="Times New Roman"/>
          <w:sz w:val="30"/>
          <w:szCs w:val="30"/>
          <w:bdr w:val="none" w:sz="0" w:space="0" w:color="auto" w:frame="1"/>
        </w:rPr>
        <w:t>kỷ</w:t>
      </w:r>
      <w:proofErr w:type="spellEnd"/>
      <w:r w:rsidRPr="00DC6DDF">
        <w:rPr>
          <w:rFonts w:eastAsia="Times New Roman" w:cs="Times New Roman"/>
          <w:sz w:val="30"/>
          <w:szCs w:val="30"/>
          <w:bdr w:val="none" w:sz="0" w:space="0" w:color="auto" w:frame="1"/>
        </w:rPr>
        <w:t xml:space="preserve"> niệm các danh nhân hoặc sự kiện lịch sử hay các hội thảo khoa học... tập hợp lại đó là những thông tin, tư liệu, tài liệu về lịch sử vô cùng quý giá. Từ các bài tổng kết chiến tranh đến những công trình lý luận về quân sự, về tư tưởng Hồ Chí Minh, về hai cuộc kháng chiến và đặc biệt là bộ Tổng tập hồi ký Đại tướng Võ Nguyên Giáp đều là những công trình khoa học về những sự kiện lịch sử quan trọng nhất của nửa sau thế </w:t>
      </w:r>
      <w:proofErr w:type="spellStart"/>
      <w:r w:rsidRPr="00DC6DDF">
        <w:rPr>
          <w:rFonts w:eastAsia="Times New Roman" w:cs="Times New Roman"/>
          <w:sz w:val="30"/>
          <w:szCs w:val="30"/>
          <w:bdr w:val="none" w:sz="0" w:space="0" w:color="auto" w:frame="1"/>
        </w:rPr>
        <w:t>kỷ</w:t>
      </w:r>
      <w:proofErr w:type="spellEnd"/>
      <w:r w:rsidRPr="00DC6DDF">
        <w:rPr>
          <w:rFonts w:eastAsia="Times New Roman" w:cs="Times New Roman"/>
          <w:sz w:val="30"/>
          <w:szCs w:val="30"/>
          <w:bdr w:val="none" w:sz="0" w:space="0" w:color="auto" w:frame="1"/>
        </w:rPr>
        <w:t xml:space="preserve"> XX.</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Trên lĩnh vực ngoại giao, Đồng chí cũng có những đóng góp rất quan trọng. Sau ngày Chủ tịch Hồ Chí Minh đọc Tuyên ngôn độc lập </w:t>
      </w:r>
      <w:r w:rsidR="007A23E7">
        <w:rPr>
          <w:rFonts w:eastAsia="Times New Roman" w:cs="Times New Roman"/>
          <w:sz w:val="30"/>
          <w:szCs w:val="30"/>
          <w:bdr w:val="none" w:sz="0" w:space="0" w:color="auto" w:frame="1"/>
        </w:rPr>
        <w:t>0</w:t>
      </w:r>
      <w:r w:rsidRPr="00DC6DDF">
        <w:rPr>
          <w:rFonts w:eastAsia="Times New Roman" w:cs="Times New Roman"/>
          <w:sz w:val="30"/>
          <w:szCs w:val="30"/>
          <w:bdr w:val="none" w:sz="0" w:space="0" w:color="auto" w:frame="1"/>
        </w:rPr>
        <w:t xml:space="preserve">2/9/1945, nhà nước Việt Nam Dân chủ Cộng hòa (nay là Cộng hòa </w:t>
      </w:r>
      <w:r w:rsidR="00162F92">
        <w:rPr>
          <w:rFonts w:eastAsia="Times New Roman" w:cs="Times New Roman"/>
          <w:sz w:val="30"/>
          <w:szCs w:val="30"/>
          <w:bdr w:val="none" w:sz="0" w:space="0" w:color="auto" w:frame="1"/>
        </w:rPr>
        <w:t>x</w:t>
      </w:r>
      <w:r w:rsidRPr="00DC6DDF">
        <w:rPr>
          <w:rFonts w:eastAsia="Times New Roman" w:cs="Times New Roman"/>
          <w:sz w:val="30"/>
          <w:szCs w:val="30"/>
          <w:bdr w:val="none" w:sz="0" w:space="0" w:color="auto" w:frame="1"/>
        </w:rPr>
        <w:t xml:space="preserve">ã hội </w:t>
      </w:r>
      <w:r w:rsidR="00162F92">
        <w:rPr>
          <w:rFonts w:eastAsia="Times New Roman" w:cs="Times New Roman"/>
          <w:sz w:val="30"/>
          <w:szCs w:val="30"/>
          <w:bdr w:val="none" w:sz="0" w:space="0" w:color="auto" w:frame="1"/>
        </w:rPr>
        <w:t>c</w:t>
      </w:r>
      <w:r w:rsidRPr="00DC6DDF">
        <w:rPr>
          <w:rFonts w:eastAsia="Times New Roman" w:cs="Times New Roman"/>
          <w:sz w:val="30"/>
          <w:szCs w:val="30"/>
          <w:bdr w:val="none" w:sz="0" w:space="0" w:color="auto" w:frame="1"/>
        </w:rPr>
        <w:t xml:space="preserve">hủ nghĩa Việt Nam) non trẻ đứng trước những khó khăn bộn bề, vận mệnh dân tộc được ví như “ngàn cân treo sợi tóc”, đồng chí Võ Nguyên Giáp trên cương vị Bộ trưởng Bộ Nội vụ (bao gồm Nội chính và Công an) được Chủ tịch Hồ Chí Minh (lúc này là Chủ tịch Chính phủ kiêm Bộ trưởng Bộ Ngoại giao) giao cho nhiều nhiệm vụ đối ngoại đặc biệt, như: tiếp xúc với Phái bộ </w:t>
      </w:r>
      <w:proofErr w:type="spellStart"/>
      <w:r w:rsidRPr="00DC6DDF">
        <w:rPr>
          <w:rFonts w:eastAsia="Times New Roman" w:cs="Times New Roman"/>
          <w:sz w:val="30"/>
          <w:szCs w:val="30"/>
          <w:bdr w:val="none" w:sz="0" w:space="0" w:color="auto" w:frame="1"/>
        </w:rPr>
        <w:t>Mỹ</w:t>
      </w:r>
      <w:proofErr w:type="spellEnd"/>
      <w:r w:rsidRPr="00DC6DDF">
        <w:rPr>
          <w:rFonts w:eastAsia="Times New Roman" w:cs="Times New Roman"/>
          <w:sz w:val="30"/>
          <w:szCs w:val="30"/>
          <w:bdr w:val="none" w:sz="0" w:space="0" w:color="auto" w:frame="1"/>
        </w:rPr>
        <w:t xml:space="preserve"> mới sang Việt Nam cùng những người Pháp trong máy bay, hay cuộc “chạm trán” với J. Xanh-tơ-</w:t>
      </w:r>
      <w:proofErr w:type="spellStart"/>
      <w:r w:rsidRPr="00DC6DDF">
        <w:rPr>
          <w:rFonts w:eastAsia="Times New Roman" w:cs="Times New Roman"/>
          <w:sz w:val="30"/>
          <w:szCs w:val="30"/>
          <w:bdr w:val="none" w:sz="0" w:space="0" w:color="auto" w:frame="1"/>
        </w:rPr>
        <w:t>ny</w:t>
      </w:r>
      <w:proofErr w:type="spellEnd"/>
      <w:r w:rsidRPr="00DC6DDF">
        <w:rPr>
          <w:rFonts w:eastAsia="Times New Roman" w:cs="Times New Roman"/>
          <w:sz w:val="30"/>
          <w:szCs w:val="30"/>
          <w:bdr w:val="none" w:sz="0" w:space="0" w:color="auto" w:frame="1"/>
        </w:rPr>
        <w:t xml:space="preserve"> tại phòng lớn của Phủ Toàn quyền, chuẩn bị tiến tới Hiệp định ngày </w:t>
      </w:r>
      <w:r w:rsidR="007A23E7">
        <w:rPr>
          <w:rFonts w:eastAsia="Times New Roman" w:cs="Times New Roman"/>
          <w:sz w:val="30"/>
          <w:szCs w:val="30"/>
          <w:bdr w:val="none" w:sz="0" w:space="0" w:color="auto" w:frame="1"/>
        </w:rPr>
        <w:t>0</w:t>
      </w:r>
      <w:r w:rsidRPr="00DC6DDF">
        <w:rPr>
          <w:rFonts w:eastAsia="Times New Roman" w:cs="Times New Roman"/>
          <w:sz w:val="30"/>
          <w:szCs w:val="30"/>
          <w:bdr w:val="none" w:sz="0" w:space="0" w:color="auto" w:frame="1"/>
        </w:rPr>
        <w:t>6/3/1946, cũng như gặp gỡ tướng Lơ-</w:t>
      </w:r>
      <w:proofErr w:type="spellStart"/>
      <w:r w:rsidRPr="00DC6DDF">
        <w:rPr>
          <w:rFonts w:eastAsia="Times New Roman" w:cs="Times New Roman"/>
          <w:sz w:val="30"/>
          <w:szCs w:val="30"/>
          <w:bdr w:val="none" w:sz="0" w:space="0" w:color="auto" w:frame="1"/>
        </w:rPr>
        <w:t>cléc</w:t>
      </w:r>
      <w:proofErr w:type="spellEnd"/>
      <w:r w:rsidRPr="00DC6DDF">
        <w:rPr>
          <w:rFonts w:eastAsia="Times New Roman" w:cs="Times New Roman"/>
          <w:sz w:val="30"/>
          <w:szCs w:val="30"/>
          <w:bdr w:val="none" w:sz="0" w:space="0" w:color="auto" w:frame="1"/>
        </w:rPr>
        <w:t xml:space="preserve"> sau khi ký Hiệp định</w:t>
      </w:r>
      <w:r w:rsidR="00162F92">
        <w:rPr>
          <w:rFonts w:eastAsia="Times New Roman" w:cs="Times New Roman"/>
          <w:sz w:val="30"/>
          <w:szCs w:val="30"/>
          <w:bdr w:val="none" w:sz="0" w:space="0" w:color="auto" w:frame="1"/>
        </w:rPr>
        <w:t xml:space="preserve"> Sơ bộ, hay cuộc đấu trí và đấu </w:t>
      </w:r>
      <w:r w:rsidRPr="00DC6DDF">
        <w:rPr>
          <w:rFonts w:eastAsia="Times New Roman" w:cs="Times New Roman"/>
          <w:spacing w:val="2"/>
          <w:sz w:val="30"/>
          <w:szCs w:val="30"/>
          <w:bdr w:val="none" w:sz="0" w:space="0" w:color="auto" w:frame="1"/>
        </w:rPr>
        <w:t>lý ở Hội nghị Đà Lạt… những cuộc gặp gỡ đó, Đồng chí đã không bỏ bất kỳ cơ hội đàm phán nào để đi đến hòa bình nhằm thực hiện mục tiêu cao cả: độc lập và thống nhất đất nước.</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lastRenderedPageBreak/>
        <w:t xml:space="preserve">Với phong trào cách mạng thế giới, Đại tướng Võ Nguyên Giáp có những đóng góp rất quan trọng, đặc biệt là trong cuộc đấu tranh vì hòa bình, độc lập dân tộc, tiến bộ xã hội, chống áp bức, bóc lột, bất công ở các nước thuộc địa châu Á, châu Phi, châu </w:t>
      </w:r>
      <w:proofErr w:type="spellStart"/>
      <w:r w:rsidRPr="00DC6DDF">
        <w:rPr>
          <w:rFonts w:eastAsia="Times New Roman" w:cs="Times New Roman"/>
          <w:sz w:val="30"/>
          <w:szCs w:val="30"/>
          <w:bdr w:val="none" w:sz="0" w:space="0" w:color="auto" w:frame="1"/>
        </w:rPr>
        <w:t>Mỹ</w:t>
      </w:r>
      <w:proofErr w:type="spellEnd"/>
      <w:r w:rsidRPr="00DC6DDF">
        <w:rPr>
          <w:rFonts w:eastAsia="Times New Roman" w:cs="Times New Roman"/>
          <w:sz w:val="30"/>
          <w:szCs w:val="30"/>
          <w:bdr w:val="none" w:sz="0" w:space="0" w:color="auto" w:frame="1"/>
        </w:rPr>
        <w:t xml:space="preserve"> la tinh. Điều này đã được các nhân vật, lực lượng chính trị và xã hội ở nhiều nước các châu lục thừa nhận.</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b/>
          <w:bCs/>
          <w:sz w:val="30"/>
          <w:szCs w:val="30"/>
          <w:bdr w:val="none" w:sz="0" w:space="0" w:color="auto" w:frame="1"/>
        </w:rPr>
        <w:t>6. Đại tướng Võ Nguyên Giáp - Nhà lãnh đạo mẫu mực về đạo đức cách mạng, có uy tín lớn của Đảng, Nhà nước, Nhân dân, Quân đội và bạn bè quốc tế</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Hơn 80 mươi năm hoạt động cách mạng, cuộc đời của Đại tướng</w:t>
      </w:r>
      <w:r w:rsidR="00F00903">
        <w:rPr>
          <w:rFonts w:eastAsia="Times New Roman" w:cs="Times New Roman"/>
          <w:spacing w:val="2"/>
          <w:sz w:val="30"/>
          <w:szCs w:val="30"/>
          <w:bdr w:val="none" w:sz="0" w:space="0" w:color="auto" w:frame="1"/>
        </w:rPr>
        <w:t xml:space="preserve"> </w:t>
      </w:r>
      <w:r w:rsidRPr="00DC6DDF">
        <w:rPr>
          <w:rFonts w:eastAsia="Times New Roman" w:cs="Times New Roman"/>
          <w:spacing w:val="2"/>
          <w:sz w:val="30"/>
          <w:szCs w:val="30"/>
          <w:bdr w:val="none" w:sz="0" w:space="0" w:color="auto" w:frame="1"/>
        </w:rPr>
        <w:t>Võ Nguyên Giáp gắn liền với sự nghiệp cách mạng của Đảng ta, dân tộc ta và Quân đội ta. Ở Đại tướng luôn sáng ngời những phẩm chất nhân cách của nhà văn hóa lớn, một tấm gương mẫu mực về đạo đức cách mạng: </w:t>
      </w:r>
      <w:r w:rsidRPr="00DC6DDF">
        <w:rPr>
          <w:rFonts w:eastAsia="Times New Roman" w:cs="Times New Roman"/>
          <w:spacing w:val="4"/>
          <w:sz w:val="30"/>
          <w:szCs w:val="30"/>
          <w:bdr w:val="none" w:sz="0" w:space="0" w:color="auto" w:frame="1"/>
        </w:rPr>
        <w:t>cần, kiệm, liêm, chính, chí công, vô tư; đặc biệt là 6 đức tính cần phải có của các vị tướng do Bác Hồ chỉ ra “Trí, Dũng, Nhân, Tín, Liêm, Trung” luôn được Đại tướng</w:t>
      </w:r>
      <w:r w:rsidR="00F00903">
        <w:rPr>
          <w:rFonts w:eastAsia="Times New Roman" w:cs="Times New Roman"/>
          <w:spacing w:val="2"/>
          <w:sz w:val="30"/>
          <w:szCs w:val="30"/>
          <w:bdr w:val="none" w:sz="0" w:space="0" w:color="auto" w:frame="1"/>
        </w:rPr>
        <w:t xml:space="preserve"> </w:t>
      </w:r>
      <w:r w:rsidRPr="00DC6DDF">
        <w:rPr>
          <w:rFonts w:eastAsia="Times New Roman" w:cs="Times New Roman"/>
          <w:spacing w:val="2"/>
          <w:sz w:val="30"/>
          <w:szCs w:val="30"/>
          <w:bdr w:val="none" w:sz="0" w:space="0" w:color="auto" w:frame="1"/>
        </w:rPr>
        <w:t>Võ Nguyên Giáp thực hiện đầy đủ, trọn vẹn. Đại tướng là tấm gương sáng về sự liêm khiết, giản dị, khoan dung, nhân hậu, khiêm tốn, ham học hỏi, đoàn kết, sống có tình nghĩa, hết lòng thương yêu đồng chí, đồng bào. </w:t>
      </w:r>
      <w:r w:rsidRPr="00DC6DDF">
        <w:rPr>
          <w:rFonts w:eastAsia="Times New Roman" w:cs="Times New Roman"/>
          <w:sz w:val="30"/>
          <w:szCs w:val="30"/>
          <w:bdr w:val="none" w:sz="0" w:space="0" w:color="auto" w:frame="1"/>
        </w:rPr>
        <w:t xml:space="preserve">Tình thương yêu con người của Đại tướng được hòa quyện với tình yêu quê hương, đất nước và đã để lại trong </w:t>
      </w:r>
      <w:r w:rsidR="00F00903" w:rsidRPr="00DC6DDF">
        <w:rPr>
          <w:rFonts w:eastAsia="Times New Roman" w:cs="Times New Roman"/>
          <w:sz w:val="30"/>
          <w:szCs w:val="30"/>
          <w:bdr w:val="none" w:sz="0" w:space="0" w:color="auto" w:frame="1"/>
        </w:rPr>
        <w:t xml:space="preserve">Nhân </w:t>
      </w:r>
      <w:r w:rsidRPr="00DC6DDF">
        <w:rPr>
          <w:rFonts w:eastAsia="Times New Roman" w:cs="Times New Roman"/>
          <w:sz w:val="30"/>
          <w:szCs w:val="30"/>
          <w:bdr w:val="none" w:sz="0" w:space="0" w:color="auto" w:frame="1"/>
        </w:rPr>
        <w:t xml:space="preserve">dân Việt Nam cùng bạn bè quốc tế hình ảnh về một nhà lãnh đạo đức độ, tài năng, một nhà hoạt động thực tiễn xuất sắc, một chiến sĩ cách mạng kiên trung, suốt đời tận tụy </w:t>
      </w:r>
      <w:proofErr w:type="spellStart"/>
      <w:r w:rsidRPr="00DC6DDF">
        <w:rPr>
          <w:rFonts w:eastAsia="Times New Roman" w:cs="Times New Roman"/>
          <w:sz w:val="30"/>
          <w:szCs w:val="30"/>
          <w:bdr w:val="none" w:sz="0" w:space="0" w:color="auto" w:frame="1"/>
        </w:rPr>
        <w:t>hy</w:t>
      </w:r>
      <w:proofErr w:type="spellEnd"/>
      <w:r w:rsidRPr="00DC6DDF">
        <w:rPr>
          <w:rFonts w:eastAsia="Times New Roman" w:cs="Times New Roman"/>
          <w:sz w:val="30"/>
          <w:szCs w:val="30"/>
          <w:bdr w:val="none" w:sz="0" w:space="0" w:color="auto" w:frame="1"/>
        </w:rPr>
        <w:t xml:space="preserve"> sinh phấn đấu phục vụ Đảng, phục vụ </w:t>
      </w:r>
      <w:r w:rsidR="00F00903" w:rsidRPr="00DC6DDF">
        <w:rPr>
          <w:rFonts w:eastAsia="Times New Roman" w:cs="Times New Roman"/>
          <w:sz w:val="30"/>
          <w:szCs w:val="30"/>
          <w:bdr w:val="none" w:sz="0" w:space="0" w:color="auto" w:frame="1"/>
        </w:rPr>
        <w:t xml:space="preserve">Nhân </w:t>
      </w:r>
      <w:r w:rsidRPr="00DC6DDF">
        <w:rPr>
          <w:rFonts w:eastAsia="Times New Roman" w:cs="Times New Roman"/>
          <w:sz w:val="30"/>
          <w:szCs w:val="30"/>
          <w:bdr w:val="none" w:sz="0" w:space="0" w:color="auto" w:frame="1"/>
        </w:rPr>
        <w:t>dân, phục vụ đất nước, không màng chút danh, lợi riêng tư.</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Đại tướng Võ Nguyên Giáp luôn ghi nhớ, noi gương và thực hành lời căn dặn của Lãnh tụ Hồ Chí Minh: Làm cách mạng là phải “Dĩ công vi thượng” (tức là phải đặt lợi ích chung lên trên hết), “Dĩ bất biến ứng vạn biến”, “Cách mạng là sự nghiệp của quần </w:t>
      </w:r>
      <w:proofErr w:type="gramStart"/>
      <w:r w:rsidRPr="00DC6DDF">
        <w:rPr>
          <w:rFonts w:eastAsia="Times New Roman" w:cs="Times New Roman"/>
          <w:sz w:val="30"/>
          <w:szCs w:val="30"/>
          <w:bdr w:val="none" w:sz="0" w:space="0" w:color="auto" w:frame="1"/>
        </w:rPr>
        <w:t>chúng”…</w:t>
      </w:r>
      <w:proofErr w:type="gramEnd"/>
      <w:r w:rsidRPr="00DC6DDF">
        <w:rPr>
          <w:rFonts w:eastAsia="Times New Roman" w:cs="Times New Roman"/>
          <w:sz w:val="30"/>
          <w:szCs w:val="30"/>
          <w:bdr w:val="none" w:sz="0" w:space="0" w:color="auto" w:frame="1"/>
        </w:rPr>
        <w:t xml:space="preserve"> coi đó làm phương châm sống và phấn đấu trong suốt cuộc đời. Đại tướng không chỉ thể hiện rõ tư duy độc lập, sáng tạo của một nhà lãnh đạo ở tầm chiến lược mà còn là người tổ chức, hoạt động với tinh thần trách nhiệm cao, nghiêm túc, mẫu mực; phong cách làm việc khoa học, nguyên tắc nhưng hết sức linh hoạt; luôn đề cao vai trò của tập thể, phục tùng tổ chức; luôn coi trọng thực tiễn, chịu khó học tập, lắng nghe ý kiến hay của quần chúng, của các chuyên gia, nhà khoa học…; luôn tin tưởng vào sức mạnh của quần chúng </w:t>
      </w:r>
      <w:r w:rsidR="00F00903" w:rsidRPr="00DC6DDF">
        <w:rPr>
          <w:rFonts w:eastAsia="Times New Roman" w:cs="Times New Roman"/>
          <w:sz w:val="30"/>
          <w:szCs w:val="30"/>
          <w:bdr w:val="none" w:sz="0" w:space="0" w:color="auto" w:frame="1"/>
        </w:rPr>
        <w:t xml:space="preserve">nhân </w:t>
      </w:r>
      <w:r w:rsidRPr="00DC6DDF">
        <w:rPr>
          <w:rFonts w:eastAsia="Times New Roman" w:cs="Times New Roman"/>
          <w:sz w:val="30"/>
          <w:szCs w:val="30"/>
          <w:bdr w:val="none" w:sz="0" w:space="0" w:color="auto" w:frame="1"/>
        </w:rPr>
        <w:t xml:space="preserve">dân, liên hệ và gắn bó mật thiết với Nhân dân; phấn đấu không mệt mỏi xây dựng khối đại </w:t>
      </w:r>
      <w:r w:rsidRPr="00DC6DDF">
        <w:rPr>
          <w:rFonts w:eastAsia="Times New Roman" w:cs="Times New Roman"/>
          <w:sz w:val="30"/>
          <w:szCs w:val="30"/>
          <w:bdr w:val="none" w:sz="0" w:space="0" w:color="auto" w:frame="1"/>
        </w:rPr>
        <w:lastRenderedPageBreak/>
        <w:t>đoàn kết toàn dân tộc; đem hết trí tuệ, sức lực để hoàn thành tốt mọi công việc của Đảng, Nhân dân và Quân đội giao phó.</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Đại tướng Võ Nguyên Giáp được Nhân dân hết lòng kính trọng, suy tôn là vị “Đại tướng của Nhân dân”. Cán bộ, chiến sĩ Quân đội mến phục, suy tôn là “Người anh Cả” duy nhất của Quân đội ta, xứng đáng là “Chính ủy của các Chính ủy, Tư lệnh của các Tư lệnh, Tướng của các Tướng”, “Tổng Tư lệnh biết quý từng giọt máu mỗi chiến binh”. Thế giới cũng rất nể phục nhân cách, đức độ của Đại tướng, tôn vinh Đại tướng là Anh hùng dân tộc của Nhân dân Việt Nam.</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t xml:space="preserve">Với 103 tuổi đời, hơn 70 tuổi Đảng, Đại tướng Võ Nguyên Giáp đã có những cống hiến to lớn, đặc biệt xuất sắc cho sự nghiệp cách mạng Việt Nam. Cuộc đời hoạt động cách mạng của Đồng chí là tấm gương sáng để đồng bào, cán bộ, chiến sĩ cả nước kính trọng, yêu quý, học tập và noi </w:t>
      </w:r>
      <w:proofErr w:type="spellStart"/>
      <w:r w:rsidRPr="00DC6DDF">
        <w:rPr>
          <w:rFonts w:eastAsia="Times New Roman" w:cs="Times New Roman"/>
          <w:sz w:val="30"/>
          <w:szCs w:val="30"/>
          <w:bdr w:val="none" w:sz="0" w:space="0" w:color="auto" w:frame="1"/>
        </w:rPr>
        <w:t>theo.</w:t>
      </w:r>
      <w:proofErr w:type="spellEnd"/>
      <w:r w:rsidRPr="00DC6DDF">
        <w:rPr>
          <w:rFonts w:eastAsia="Times New Roman" w:cs="Times New Roman"/>
          <w:sz w:val="30"/>
          <w:szCs w:val="30"/>
          <w:bdr w:val="none" w:sz="0" w:space="0" w:color="auto" w:frame="1"/>
        </w:rPr>
        <w:t> </w:t>
      </w:r>
      <w:r w:rsidRPr="00DC6DDF">
        <w:rPr>
          <w:rFonts w:eastAsia="Times New Roman" w:cs="Times New Roman"/>
          <w:spacing w:val="4"/>
          <w:sz w:val="30"/>
          <w:szCs w:val="30"/>
          <w:bdr w:val="none" w:sz="0" w:space="0" w:color="auto" w:frame="1"/>
        </w:rPr>
        <w:t xml:space="preserve">Hình ảnh và những cống hiến của Đồng chí cho sự nghiệp cách mạng của Đảng và dân tộc luôn sống mãi với non sông, đất nước, sống mãi trong lòng Nhân dân và bạn bè quốc tế. Trong lời điếu trong Lễ quốc </w:t>
      </w:r>
      <w:r w:rsidR="00F00903">
        <w:rPr>
          <w:rFonts w:eastAsia="Times New Roman" w:cs="Times New Roman"/>
          <w:spacing w:val="4"/>
          <w:sz w:val="30"/>
          <w:szCs w:val="30"/>
          <w:bdr w:val="none" w:sz="0" w:space="0" w:color="auto" w:frame="1"/>
        </w:rPr>
        <w:t xml:space="preserve">tang của Đại tướng, Tổng Bí thư </w:t>
      </w:r>
      <w:proofErr w:type="spellStart"/>
      <w:r w:rsidRPr="00DC6DDF">
        <w:rPr>
          <w:rFonts w:eastAsia="Times New Roman" w:cs="Times New Roman"/>
          <w:spacing w:val="2"/>
          <w:sz w:val="30"/>
          <w:szCs w:val="30"/>
          <w:bdr w:val="none" w:sz="0" w:space="0" w:color="auto" w:frame="1"/>
        </w:rPr>
        <w:t>Nguyễn</w:t>
      </w:r>
      <w:proofErr w:type="spellEnd"/>
      <w:r w:rsidRPr="00DC6DDF">
        <w:rPr>
          <w:rFonts w:eastAsia="Times New Roman" w:cs="Times New Roman"/>
          <w:spacing w:val="2"/>
          <w:sz w:val="30"/>
          <w:szCs w:val="30"/>
          <w:bdr w:val="none" w:sz="0" w:space="0" w:color="auto" w:frame="1"/>
        </w:rPr>
        <w:t xml:space="preserve"> Phú Trọng nhấn mạnh: “Đảng, Nhà nước và </w:t>
      </w:r>
      <w:r w:rsidR="00F00903" w:rsidRPr="00DC6DDF">
        <w:rPr>
          <w:rFonts w:eastAsia="Times New Roman" w:cs="Times New Roman"/>
          <w:spacing w:val="2"/>
          <w:sz w:val="30"/>
          <w:szCs w:val="30"/>
          <w:bdr w:val="none" w:sz="0" w:space="0" w:color="auto" w:frame="1"/>
        </w:rPr>
        <w:t xml:space="preserve">Nhân </w:t>
      </w:r>
      <w:r w:rsidRPr="00DC6DDF">
        <w:rPr>
          <w:rFonts w:eastAsia="Times New Roman" w:cs="Times New Roman"/>
          <w:spacing w:val="2"/>
          <w:sz w:val="30"/>
          <w:szCs w:val="30"/>
          <w:bdr w:val="none" w:sz="0" w:space="0" w:color="auto" w:frame="1"/>
        </w:rPr>
        <w:t>dân ta đánh giá ca</w:t>
      </w:r>
      <w:r w:rsidR="00F00903">
        <w:rPr>
          <w:rFonts w:eastAsia="Times New Roman" w:cs="Times New Roman"/>
          <w:spacing w:val="2"/>
          <w:sz w:val="30"/>
          <w:szCs w:val="30"/>
          <w:bdr w:val="none" w:sz="0" w:space="0" w:color="auto" w:frame="1"/>
        </w:rPr>
        <w:t xml:space="preserve">o công lao to lớn của Đại tướng </w:t>
      </w:r>
      <w:r w:rsidRPr="00DC6DDF">
        <w:rPr>
          <w:rFonts w:eastAsia="Times New Roman" w:cs="Times New Roman"/>
          <w:sz w:val="30"/>
          <w:szCs w:val="30"/>
          <w:bdr w:val="none" w:sz="0" w:space="0" w:color="auto" w:frame="1"/>
        </w:rPr>
        <w:t xml:space="preserve">Võ Nguyên Giáp, các thế hệ cán bộ, chiến sĩ quân đội ta suy tôn đồng chí là anh Cả của Quân đội Nhân dân Việt Nam. Con người, nhân cách và những cống hiến to lớn của đồng chí in đậm trong lòng Nhân dân, là vị tướng của Nhân dân, mãi </w:t>
      </w:r>
      <w:proofErr w:type="spellStart"/>
      <w:r w:rsidRPr="00DC6DDF">
        <w:rPr>
          <w:rFonts w:eastAsia="Times New Roman" w:cs="Times New Roman"/>
          <w:sz w:val="30"/>
          <w:szCs w:val="30"/>
          <w:bdr w:val="none" w:sz="0" w:space="0" w:color="auto" w:frame="1"/>
        </w:rPr>
        <w:t>mãi</w:t>
      </w:r>
      <w:proofErr w:type="spellEnd"/>
      <w:r w:rsidRPr="00DC6DDF">
        <w:rPr>
          <w:rFonts w:eastAsia="Times New Roman" w:cs="Times New Roman"/>
          <w:sz w:val="30"/>
          <w:szCs w:val="30"/>
          <w:bdr w:val="none" w:sz="0" w:space="0" w:color="auto" w:frame="1"/>
        </w:rPr>
        <w:t xml:space="preserve"> lưu danh trong lịch sử dân tộc”.</w:t>
      </w:r>
    </w:p>
    <w:p w:rsidR="00C67E28" w:rsidRPr="00DC6DDF" w:rsidRDefault="00C67E28" w:rsidP="00F00903">
      <w:pPr>
        <w:spacing w:before="120" w:after="120" w:line="288" w:lineRule="auto"/>
        <w:ind w:firstLine="567"/>
        <w:jc w:val="center"/>
        <w:textAlignment w:val="baseline"/>
        <w:rPr>
          <w:rFonts w:eastAsia="Times New Roman" w:cs="Times New Roman"/>
          <w:sz w:val="30"/>
          <w:szCs w:val="30"/>
        </w:rPr>
      </w:pPr>
      <w:r w:rsidRPr="00DC6DDF">
        <w:rPr>
          <w:rFonts w:eastAsia="Times New Roman" w:cs="Times New Roman"/>
          <w:sz w:val="30"/>
          <w:szCs w:val="30"/>
          <w:bdr w:val="none" w:sz="0" w:space="0" w:color="auto" w:frame="1"/>
        </w:rPr>
        <w:t>***</w:t>
      </w: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proofErr w:type="spellStart"/>
      <w:r w:rsidRPr="00DC6DDF">
        <w:rPr>
          <w:rFonts w:eastAsia="Times New Roman" w:cs="Times New Roman"/>
          <w:sz w:val="30"/>
          <w:szCs w:val="30"/>
          <w:bdr w:val="none" w:sz="0" w:space="0" w:color="auto" w:frame="1"/>
        </w:rPr>
        <w:t>Kỷ</w:t>
      </w:r>
      <w:proofErr w:type="spellEnd"/>
      <w:r w:rsidRPr="00DC6DDF">
        <w:rPr>
          <w:rFonts w:eastAsia="Times New Roman" w:cs="Times New Roman"/>
          <w:sz w:val="30"/>
          <w:szCs w:val="30"/>
          <w:bdr w:val="none" w:sz="0" w:space="0" w:color="auto" w:frame="1"/>
        </w:rPr>
        <w:t xml:space="preserve"> niệm 110 năm Ngày sinh Đại tướng Võ Nguyên Giáp diễn ra trong bối cảnh toàn Đảng, toàn dân, toàn quân ta đang tích cực triển khai thực hiện Nghị quyết Đại hội đại biểu toàn quốc lần thứ XIII của Đảng; tiến hành thành công cuộc bầu cử đại biểu Quốc hội </w:t>
      </w:r>
      <w:r w:rsidR="00F00903">
        <w:rPr>
          <w:rFonts w:eastAsia="Times New Roman" w:cs="Times New Roman"/>
          <w:sz w:val="30"/>
          <w:szCs w:val="30"/>
          <w:bdr w:val="none" w:sz="0" w:space="0" w:color="auto" w:frame="1"/>
        </w:rPr>
        <w:t>(</w:t>
      </w:r>
      <w:r w:rsidRPr="00DC6DDF">
        <w:rPr>
          <w:rFonts w:eastAsia="Times New Roman" w:cs="Times New Roman"/>
          <w:sz w:val="30"/>
          <w:szCs w:val="30"/>
          <w:bdr w:val="none" w:sz="0" w:space="0" w:color="auto" w:frame="1"/>
        </w:rPr>
        <w:t>khóa XV</w:t>
      </w:r>
      <w:r w:rsidR="00F00903">
        <w:rPr>
          <w:rFonts w:eastAsia="Times New Roman" w:cs="Times New Roman"/>
          <w:sz w:val="30"/>
          <w:szCs w:val="30"/>
          <w:bdr w:val="none" w:sz="0" w:space="0" w:color="auto" w:frame="1"/>
        </w:rPr>
        <w:t>)</w:t>
      </w:r>
      <w:r w:rsidRPr="00DC6DDF">
        <w:rPr>
          <w:rFonts w:eastAsia="Times New Roman" w:cs="Times New Roman"/>
          <w:sz w:val="30"/>
          <w:szCs w:val="30"/>
          <w:bdr w:val="none" w:sz="0" w:space="0" w:color="auto" w:frame="1"/>
        </w:rPr>
        <w:t xml:space="preserve"> và đại biểu hội đồng nhân dân các cấp </w:t>
      </w:r>
      <w:r w:rsidR="00F00903">
        <w:rPr>
          <w:rFonts w:eastAsia="Times New Roman" w:cs="Times New Roman"/>
          <w:sz w:val="30"/>
          <w:szCs w:val="30"/>
          <w:bdr w:val="none" w:sz="0" w:space="0" w:color="auto" w:frame="1"/>
        </w:rPr>
        <w:t>(</w:t>
      </w:r>
      <w:r w:rsidRPr="00DC6DDF">
        <w:rPr>
          <w:rFonts w:eastAsia="Times New Roman" w:cs="Times New Roman"/>
          <w:sz w:val="30"/>
          <w:szCs w:val="30"/>
          <w:bdr w:val="none" w:sz="0" w:space="0" w:color="auto" w:frame="1"/>
        </w:rPr>
        <w:t>nhiệm kỳ 2021 - 2026</w:t>
      </w:r>
      <w:r w:rsidR="00F00903">
        <w:rPr>
          <w:rFonts w:eastAsia="Times New Roman" w:cs="Times New Roman"/>
          <w:sz w:val="30"/>
          <w:szCs w:val="30"/>
          <w:bdr w:val="none" w:sz="0" w:space="0" w:color="auto" w:frame="1"/>
        </w:rPr>
        <w:t>)</w:t>
      </w:r>
      <w:r w:rsidRPr="00DC6DDF">
        <w:rPr>
          <w:rFonts w:eastAsia="Times New Roman" w:cs="Times New Roman"/>
          <w:sz w:val="30"/>
          <w:szCs w:val="30"/>
          <w:bdr w:val="none" w:sz="0" w:space="0" w:color="auto" w:frame="1"/>
        </w:rPr>
        <w:t xml:space="preserve">. Đây là đợt sinh hoạt chính trị có ý nghĩa chính trị - xã hội sâu sắc để tôn vinh và tri ân những cống hiến to lớn của Đại tướng Võ Nguyên Giáp đối với sự nghiệp cách mạng của Đảng, dân tộc, Quân đội ta và phong trào cách mạng thế giới; đồng thời, góp phần giáo dục truyền thống lịch sử cách mạng, lòng yêu nước, tư tưởng chính trị, đạo đức, lối sống cho các tầng lớp </w:t>
      </w:r>
      <w:r w:rsidR="00F00903" w:rsidRPr="00DC6DDF">
        <w:rPr>
          <w:rFonts w:eastAsia="Times New Roman" w:cs="Times New Roman"/>
          <w:sz w:val="30"/>
          <w:szCs w:val="30"/>
          <w:bdr w:val="none" w:sz="0" w:space="0" w:color="auto" w:frame="1"/>
        </w:rPr>
        <w:t xml:space="preserve">nhân </w:t>
      </w:r>
      <w:r w:rsidRPr="00DC6DDF">
        <w:rPr>
          <w:rFonts w:eastAsia="Times New Roman" w:cs="Times New Roman"/>
          <w:sz w:val="30"/>
          <w:szCs w:val="30"/>
          <w:bdr w:val="none" w:sz="0" w:space="0" w:color="auto" w:frame="1"/>
        </w:rPr>
        <w:t>dân, nhất là thế hệ trẻ Việt Nam.</w:t>
      </w:r>
    </w:p>
    <w:p w:rsidR="001D080E" w:rsidRDefault="001D080E" w:rsidP="003413FE">
      <w:pPr>
        <w:spacing w:before="120" w:after="120" w:line="288" w:lineRule="auto"/>
        <w:ind w:firstLine="567"/>
        <w:jc w:val="both"/>
        <w:textAlignment w:val="baseline"/>
        <w:rPr>
          <w:rFonts w:eastAsia="Times New Roman" w:cs="Times New Roman"/>
          <w:sz w:val="30"/>
          <w:szCs w:val="30"/>
          <w:bdr w:val="none" w:sz="0" w:space="0" w:color="auto" w:frame="1"/>
        </w:rPr>
      </w:pPr>
    </w:p>
    <w:p w:rsidR="00C67E28" w:rsidRPr="00DC6DDF" w:rsidRDefault="00C67E28" w:rsidP="003413FE">
      <w:pPr>
        <w:spacing w:before="120" w:after="120" w:line="288" w:lineRule="auto"/>
        <w:ind w:firstLine="567"/>
        <w:jc w:val="both"/>
        <w:textAlignment w:val="baseline"/>
        <w:rPr>
          <w:rFonts w:eastAsia="Times New Roman" w:cs="Times New Roman"/>
          <w:sz w:val="30"/>
          <w:szCs w:val="30"/>
        </w:rPr>
      </w:pPr>
      <w:r w:rsidRPr="00DC6DDF">
        <w:rPr>
          <w:rFonts w:eastAsia="Times New Roman" w:cs="Times New Roman"/>
          <w:sz w:val="30"/>
          <w:szCs w:val="30"/>
          <w:bdr w:val="none" w:sz="0" w:space="0" w:color="auto" w:frame="1"/>
        </w:rPr>
        <w:lastRenderedPageBreak/>
        <w:t>Học tập và noi gương Đại tướng Võ Nguyên Giáp, toàn Đảng, toàn dân và toàn quân ta tiếp tục đẩy mạnh công tác xây dựng, chỉnh đốn Đảng về chính trị, tư tưởng, đạo đức, tổ chức và cán bộ; kiên quyết đấu tranh ngăn chặn, đẩy lùi có hiệu quả tình trạng suy thoái về tư tưởng chính trị, đạo đức, lối sống, những biểu hiện “tự diễn biến”, “tự chuyển hóa” trong nội bộ gắn với đẩy mạnh học tập, làm theo tư tưởng, đạo đức, phong cách Hồ Chí Minh để xây dựng Đảng ta ngày càng trong sạch, vững mạnh, thật sự là người lãnh đạo, người đầy tớ trung thành, gắn bó mật thiết với Nhân dân, lãnh đạo toàn dân ra sức thi đua đẩy mạnh toàn diện, đồng bộ công cuộc đổi mới, quyết tâm thực hiện thắng lợi Nghị quyết Đại hội đại biểu toàn quốc lần thứ XIII của Đảng và các nghị quyết của Ban Chấp hành Trung ương, góp phần xây dựng đất nước phồn vinh, hạnh phúc, vững bước trên con đường đi lên chủ nghĩa xã hội.</w:t>
      </w:r>
    </w:p>
    <w:p w:rsidR="00C67E28" w:rsidRPr="001D080E" w:rsidRDefault="001D080E" w:rsidP="001D080E">
      <w:pPr>
        <w:spacing w:before="120" w:after="120" w:line="288" w:lineRule="auto"/>
        <w:ind w:firstLine="567"/>
        <w:jc w:val="right"/>
        <w:textAlignment w:val="baseline"/>
        <w:rPr>
          <w:rFonts w:eastAsia="Times New Roman" w:cs="Times New Roman"/>
          <w:szCs w:val="30"/>
        </w:rPr>
      </w:pPr>
      <w:r>
        <w:rPr>
          <w:rFonts w:eastAsia="Times New Roman" w:cs="Times New Roman"/>
          <w:b/>
          <w:bCs/>
          <w:szCs w:val="30"/>
          <w:bdr w:val="none" w:sz="0" w:space="0" w:color="auto" w:frame="1"/>
        </w:rPr>
        <w:t>BTG</w:t>
      </w:r>
      <w:r w:rsidR="00C67E28" w:rsidRPr="001D080E">
        <w:rPr>
          <w:rFonts w:eastAsia="Times New Roman" w:cs="Times New Roman"/>
          <w:b/>
          <w:bCs/>
          <w:szCs w:val="30"/>
          <w:bdr w:val="none" w:sz="0" w:space="0" w:color="auto" w:frame="1"/>
        </w:rPr>
        <w:t xml:space="preserve"> TRUNG ƯƠNG - TỔNG CỤC C</w:t>
      </w:r>
      <w:bookmarkStart w:id="0" w:name="_GoBack"/>
      <w:bookmarkEnd w:id="0"/>
      <w:r w:rsidR="00C67E28" w:rsidRPr="001D080E">
        <w:rPr>
          <w:rFonts w:eastAsia="Times New Roman" w:cs="Times New Roman"/>
          <w:b/>
          <w:bCs/>
          <w:szCs w:val="30"/>
          <w:bdr w:val="none" w:sz="0" w:space="0" w:color="auto" w:frame="1"/>
        </w:rPr>
        <w:t>HÍNH TRỊ QĐND VIỆT NAM</w:t>
      </w:r>
    </w:p>
    <w:p w:rsidR="008838C2" w:rsidRPr="00DC6DDF" w:rsidRDefault="008838C2"/>
    <w:sectPr w:rsidR="008838C2" w:rsidRPr="00DC6DDF" w:rsidSect="00DC6DDF">
      <w:pgSz w:w="11909" w:h="16834" w:code="9"/>
      <w:pgMar w:top="1134" w:right="1134"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6119A"/>
    <w:multiLevelType w:val="multilevel"/>
    <w:tmpl w:val="088A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28"/>
    <w:rsid w:val="00162F92"/>
    <w:rsid w:val="001D080E"/>
    <w:rsid w:val="00311660"/>
    <w:rsid w:val="003413FE"/>
    <w:rsid w:val="00407914"/>
    <w:rsid w:val="007A23E7"/>
    <w:rsid w:val="008838C2"/>
    <w:rsid w:val="008B354C"/>
    <w:rsid w:val="00B946D0"/>
    <w:rsid w:val="00C67E28"/>
    <w:rsid w:val="00DC6DDF"/>
    <w:rsid w:val="00F0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44EC"/>
  <w15:chartTrackingRefBased/>
  <w15:docId w15:val="{678CC382-7C7D-4F99-8F54-5F56142A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C67E28"/>
  </w:style>
  <w:style w:type="paragraph" w:styleId="NormalWeb">
    <w:name w:val="Normal (Web)"/>
    <w:basedOn w:val="Normal"/>
    <w:uiPriority w:val="99"/>
    <w:semiHidden/>
    <w:unhideWhenUsed/>
    <w:rsid w:val="00C67E2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67E28"/>
    <w:rPr>
      <w:color w:val="0000FF"/>
      <w:u w:val="single"/>
    </w:rPr>
  </w:style>
  <w:style w:type="character" w:styleId="Strong">
    <w:name w:val="Strong"/>
    <w:basedOn w:val="DefaultParagraphFont"/>
    <w:uiPriority w:val="22"/>
    <w:qFormat/>
    <w:rsid w:val="00C67E28"/>
    <w:rPr>
      <w:b/>
      <w:bCs/>
    </w:rPr>
  </w:style>
  <w:style w:type="character" w:styleId="Emphasis">
    <w:name w:val="Emphasis"/>
    <w:basedOn w:val="DefaultParagraphFont"/>
    <w:uiPriority w:val="20"/>
    <w:qFormat/>
    <w:rsid w:val="00C67E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7869">
      <w:bodyDiv w:val="1"/>
      <w:marLeft w:val="0"/>
      <w:marRight w:val="0"/>
      <w:marTop w:val="0"/>
      <w:marBottom w:val="0"/>
      <w:divBdr>
        <w:top w:val="none" w:sz="0" w:space="0" w:color="auto"/>
        <w:left w:val="none" w:sz="0" w:space="0" w:color="auto"/>
        <w:bottom w:val="none" w:sz="0" w:space="0" w:color="auto"/>
        <w:right w:val="none" w:sz="0" w:space="0" w:color="auto"/>
      </w:divBdr>
      <w:divsChild>
        <w:div w:id="2139106946">
          <w:marLeft w:val="0"/>
          <w:marRight w:val="0"/>
          <w:marTop w:val="0"/>
          <w:marBottom w:val="0"/>
          <w:divBdr>
            <w:top w:val="none" w:sz="0" w:space="0" w:color="auto"/>
            <w:left w:val="none" w:sz="0" w:space="0" w:color="auto"/>
            <w:bottom w:val="none" w:sz="0" w:space="0" w:color="auto"/>
            <w:right w:val="none" w:sz="0" w:space="0" w:color="auto"/>
          </w:divBdr>
        </w:div>
        <w:div w:id="466356595">
          <w:marLeft w:val="0"/>
          <w:marRight w:val="0"/>
          <w:marTop w:val="0"/>
          <w:marBottom w:val="0"/>
          <w:divBdr>
            <w:top w:val="none" w:sz="0" w:space="0" w:color="auto"/>
            <w:left w:val="none" w:sz="0" w:space="0" w:color="auto"/>
            <w:bottom w:val="none" w:sz="0" w:space="0" w:color="auto"/>
            <w:right w:val="none" w:sz="0" w:space="0" w:color="auto"/>
          </w:divBdr>
          <w:divsChild>
            <w:div w:id="890307543">
              <w:marLeft w:val="0"/>
              <w:marRight w:val="0"/>
              <w:marTop w:val="0"/>
              <w:marBottom w:val="240"/>
              <w:divBdr>
                <w:top w:val="none" w:sz="0" w:space="0" w:color="auto"/>
                <w:left w:val="none" w:sz="0" w:space="0" w:color="auto"/>
                <w:bottom w:val="none" w:sz="0" w:space="0" w:color="auto"/>
                <w:right w:val="none" w:sz="0" w:space="0" w:color="auto"/>
              </w:divBdr>
              <w:divsChild>
                <w:div w:id="873493687">
                  <w:marLeft w:val="0"/>
                  <w:marRight w:val="0"/>
                  <w:marTop w:val="0"/>
                  <w:marBottom w:val="0"/>
                  <w:divBdr>
                    <w:top w:val="none" w:sz="0" w:space="0" w:color="auto"/>
                    <w:left w:val="none" w:sz="0" w:space="0" w:color="auto"/>
                    <w:bottom w:val="none" w:sz="0" w:space="0" w:color="auto"/>
                    <w:right w:val="none" w:sz="0" w:space="0" w:color="auto"/>
                  </w:divBdr>
                </w:div>
              </w:divsChild>
            </w:div>
            <w:div w:id="1759280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QY5UZ4ZQWDMN-2102554853-953</_dlc_DocId>
    <_dlc_DocIdUrl xmlns="df6cab6d-25a5-4a45-89de-f19c5af208b6">
      <Url>http://10.174.253.232:8826/_layouts/15/DocIdRedir.aspx?ID=QY5UZ4ZQWDMN-2102554853-953</Url>
      <Description>QY5UZ4ZQWDMN-2102554853-953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8083A-BC05-4640-8937-5CCBCB0523EE}"/>
</file>

<file path=customXml/itemProps2.xml><?xml version="1.0" encoding="utf-8"?>
<ds:datastoreItem xmlns:ds="http://schemas.openxmlformats.org/officeDocument/2006/customXml" ds:itemID="{F7502FBE-F057-4FF0-AB4B-256AF9834D6A}"/>
</file>

<file path=customXml/itemProps3.xml><?xml version="1.0" encoding="utf-8"?>
<ds:datastoreItem xmlns:ds="http://schemas.openxmlformats.org/officeDocument/2006/customXml" ds:itemID="{83B7CCF3-4187-443C-94C3-F3676FB0A728}"/>
</file>

<file path=customXml/itemProps4.xml><?xml version="1.0" encoding="utf-8"?>
<ds:datastoreItem xmlns:ds="http://schemas.openxmlformats.org/officeDocument/2006/customXml" ds:itemID="{167BB703-9A25-4666-8B83-2EBCF6181F4B}"/>
</file>

<file path=docProps/app.xml><?xml version="1.0" encoding="utf-8"?>
<Properties xmlns="http://schemas.openxmlformats.org/officeDocument/2006/extended-properties" xmlns:vt="http://schemas.openxmlformats.org/officeDocument/2006/docPropsVTypes">
  <Template>Normal</Template>
  <TotalTime>34</TotalTime>
  <Pages>14</Pages>
  <Words>4603</Words>
  <Characters>26241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9</cp:revision>
  <dcterms:created xsi:type="dcterms:W3CDTF">2021-06-17T01:21:00Z</dcterms:created>
  <dcterms:modified xsi:type="dcterms:W3CDTF">2021-06-17T03:04:00Z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7eb75a88-f6ec-4282-83aa-cb5f5836e5f9</vt:lpwstr>
  </property>
</Properties>
</file>